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ind w:firstLine="640" w:firstLineChars="200"/>
        <w:rPr>
          <w:rFonts w:ascii="Times New Roman" w:hAnsi="Times New Roman" w:eastAsia="方正黑体_GBK" w:cs="Times New Roman"/>
          <w:sz w:val="32"/>
          <w:szCs w:val="32"/>
        </w:rPr>
      </w:pPr>
    </w:p>
    <w:p>
      <w:pPr>
        <w:adjustRightInd w:val="0"/>
        <w:snapToGrid w:val="0"/>
        <w:spacing w:line="560" w:lineRule="exact"/>
        <w:jc w:val="center"/>
        <w:rPr>
          <w:rFonts w:ascii="Times New Roman" w:hAnsi="Times New Roman" w:eastAsia="方正小标宋_GBK" w:cs="Times New Roman"/>
          <w:sz w:val="44"/>
          <w:szCs w:val="44"/>
        </w:rPr>
      </w:pPr>
      <w:r>
        <w:rPr>
          <w:rFonts w:hint="eastAsia" w:ascii="Times New Roman" w:hAnsi="Times New Roman" w:eastAsia="方正小标宋_GBK" w:cs="Times New Roman"/>
          <w:sz w:val="44"/>
          <w:szCs w:val="44"/>
        </w:rPr>
        <w:t>南京大学医学院附属鼓楼医院简介</w:t>
      </w:r>
    </w:p>
    <w:p>
      <w:pPr>
        <w:pStyle w:val="4"/>
        <w:spacing w:line="400" w:lineRule="exact"/>
        <w:ind w:firstLine="640" w:firstLineChars="200"/>
        <w:jc w:val="center"/>
        <w:rPr>
          <w:rFonts w:ascii="Times New Roman" w:hAnsi="Times New Roman" w:eastAsia="楷体" w:cs="Times New Roman"/>
          <w:sz w:val="32"/>
          <w:szCs w:val="32"/>
        </w:rPr>
      </w:pPr>
    </w:p>
    <w:p>
      <w:pPr>
        <w:spacing w:line="54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南京大学医学院附属鼓楼医院（南京鼓楼医院）</w:t>
      </w:r>
      <w:r>
        <w:rPr>
          <w:rFonts w:hint="eastAsia" w:ascii="Times New Roman" w:hAnsi="Times New Roman" w:eastAsia="方正仿宋_GBK" w:cs="Times New Roman"/>
          <w:sz w:val="32"/>
          <w:szCs w:val="32"/>
        </w:rPr>
        <w:t>建于</w:t>
      </w:r>
      <w:r>
        <w:rPr>
          <w:rFonts w:ascii="Times New Roman" w:hAnsi="Times New Roman" w:eastAsia="方正仿宋_GBK" w:cs="Times New Roman"/>
          <w:sz w:val="32"/>
          <w:szCs w:val="32"/>
        </w:rPr>
        <w:t>1892年，</w:t>
      </w:r>
      <w:r>
        <w:rPr>
          <w:rFonts w:hint="eastAsia" w:ascii="Times New Roman" w:hAnsi="Times New Roman" w:eastAsia="方正仿宋_GBK" w:cs="Times New Roman"/>
          <w:sz w:val="32"/>
          <w:szCs w:val="32"/>
        </w:rPr>
        <w:t>目前已发展成为学科门类齐全、师资力量雄厚、医疗技术精湛、科研实力较强的</w:t>
      </w:r>
      <w:r>
        <w:rPr>
          <w:rFonts w:ascii="Times New Roman" w:hAnsi="Times New Roman" w:eastAsia="方正仿宋_GBK" w:cs="Times New Roman"/>
          <w:sz w:val="32"/>
          <w:szCs w:val="32"/>
        </w:rPr>
        <w:t>大型</w:t>
      </w:r>
      <w:r>
        <w:rPr>
          <w:rFonts w:hint="eastAsia" w:ascii="Times New Roman" w:hAnsi="Times New Roman" w:eastAsia="方正仿宋_GBK" w:cs="Times New Roman"/>
          <w:sz w:val="32"/>
          <w:szCs w:val="32"/>
        </w:rPr>
        <w:t>研究型</w:t>
      </w:r>
      <w:r>
        <w:rPr>
          <w:rFonts w:ascii="Times New Roman" w:hAnsi="Times New Roman" w:eastAsia="方正仿宋_GBK" w:cs="Times New Roman"/>
          <w:sz w:val="32"/>
          <w:szCs w:val="32"/>
        </w:rPr>
        <w:t>综合</w:t>
      </w:r>
      <w:r>
        <w:rPr>
          <w:rFonts w:hint="eastAsia" w:ascii="Times New Roman" w:hAnsi="Times New Roman" w:eastAsia="方正仿宋_GBK" w:cs="Times New Roman"/>
          <w:sz w:val="32"/>
          <w:szCs w:val="32"/>
        </w:rPr>
        <w:t>性</w:t>
      </w:r>
      <w:r>
        <w:rPr>
          <w:rFonts w:ascii="Times New Roman" w:hAnsi="Times New Roman" w:eastAsia="方正仿宋_GBK" w:cs="Times New Roman"/>
          <w:sz w:val="32"/>
          <w:szCs w:val="32"/>
        </w:rPr>
        <w:t>三级甲等医院</w:t>
      </w:r>
      <w:r>
        <w:rPr>
          <w:rFonts w:hint="eastAsia" w:ascii="Times New Roman" w:hAnsi="Times New Roman" w:eastAsia="方正仿宋_GBK" w:cs="Times New Roman"/>
          <w:sz w:val="32"/>
          <w:szCs w:val="32"/>
        </w:rPr>
        <w:t>。医院共有鼓楼医院本部、江北院区，以及正在建设的紫东院区、溧水院区两个院区。目前</w:t>
      </w:r>
      <w:r>
        <w:rPr>
          <w:rFonts w:ascii="Times New Roman" w:hAnsi="Times New Roman" w:eastAsia="方正仿宋_GBK" w:cs="Times New Roman"/>
          <w:sz w:val="32"/>
          <w:szCs w:val="32"/>
        </w:rPr>
        <w:t>床位3800张</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在岗职工5000</w:t>
      </w:r>
      <w:r>
        <w:rPr>
          <w:rFonts w:hint="eastAsia" w:ascii="Times New Roman" w:hAnsi="Times New Roman" w:eastAsia="方正仿宋_GBK" w:cs="Times New Roman"/>
          <w:sz w:val="32"/>
          <w:szCs w:val="32"/>
        </w:rPr>
        <w:t>余</w:t>
      </w:r>
      <w:r>
        <w:rPr>
          <w:rFonts w:ascii="Times New Roman" w:hAnsi="Times New Roman" w:eastAsia="方正仿宋_GBK" w:cs="Times New Roman"/>
          <w:sz w:val="32"/>
          <w:szCs w:val="32"/>
        </w:rPr>
        <w:t>人</w:t>
      </w:r>
      <w:r>
        <w:rPr>
          <w:rFonts w:hint="eastAsia" w:ascii="Times New Roman" w:hAnsi="Times New Roman" w:eastAsia="方正仿宋_GBK" w:cs="Times New Roman"/>
          <w:sz w:val="32"/>
          <w:szCs w:val="32"/>
        </w:rPr>
        <w:t>。</w:t>
      </w:r>
    </w:p>
    <w:p>
      <w:pPr>
        <w:pStyle w:val="4"/>
        <w:spacing w:line="540" w:lineRule="exact"/>
        <w:ind w:firstLine="640" w:firstLineChars="200"/>
        <w:rPr>
          <w:rFonts w:ascii="Times New Roman" w:hAnsi="Times New Roman" w:eastAsia="方正仿宋_GBK" w:cs="Times New Roman"/>
          <w:sz w:val="32"/>
          <w:szCs w:val="32"/>
        </w:rPr>
      </w:pPr>
      <w:r>
        <w:rPr>
          <w:rFonts w:hint="eastAsia" w:ascii="方正黑体_GBK" w:hAnsi="Times New Roman" w:eastAsia="方正黑体_GBK" w:cs="Times New Roman"/>
          <w:sz w:val="32"/>
          <w:szCs w:val="32"/>
        </w:rPr>
        <w:t>重点学科方面</w:t>
      </w:r>
      <w:r>
        <w:rPr>
          <w:rFonts w:hint="eastAsia" w:ascii="Times New Roman" w:hAnsi="Times New Roman" w:eastAsia="方正仿宋_GBK" w:cs="Times New Roman"/>
          <w:sz w:val="32"/>
          <w:szCs w:val="32"/>
        </w:rPr>
        <w:t>，医院</w:t>
      </w:r>
      <w:r>
        <w:rPr>
          <w:rFonts w:ascii="Times New Roman" w:hAnsi="Times New Roman" w:eastAsia="方正仿宋_GBK" w:cs="Times New Roman"/>
          <w:sz w:val="32"/>
          <w:szCs w:val="32"/>
        </w:rPr>
        <w:t>深化学科内涵，培育</w:t>
      </w:r>
      <w:r>
        <w:rPr>
          <w:rFonts w:hint="eastAsia" w:ascii="Times New Roman" w:hAnsi="Times New Roman" w:eastAsia="方正仿宋_GBK" w:cs="Times New Roman"/>
          <w:sz w:val="32"/>
          <w:szCs w:val="32"/>
        </w:rPr>
        <w:t>一大批重点专（学）科。其中</w:t>
      </w:r>
      <w:r>
        <w:rPr>
          <w:rFonts w:ascii="Times New Roman" w:hAnsi="Times New Roman" w:eastAsia="方正仿宋_GBK" w:cs="Times New Roman"/>
          <w:sz w:val="32"/>
          <w:szCs w:val="32"/>
        </w:rPr>
        <w:t>国家重点学科、国家临床重点专科9个，省临床医学中心</w:t>
      </w:r>
      <w:r>
        <w:rPr>
          <w:rFonts w:hint="eastAsia" w:ascii="Times New Roman" w:hAnsi="Times New Roman" w:eastAsia="方正仿宋_GBK" w:cs="Times New Roman"/>
          <w:sz w:val="32"/>
          <w:szCs w:val="32"/>
        </w:rPr>
        <w:t>3</w:t>
      </w:r>
      <w:r>
        <w:rPr>
          <w:rFonts w:ascii="Times New Roman" w:hAnsi="Times New Roman" w:eastAsia="方正仿宋_GBK" w:cs="Times New Roman"/>
          <w:sz w:val="32"/>
          <w:szCs w:val="32"/>
        </w:rPr>
        <w:t>个、省医学重点学科</w:t>
      </w:r>
      <w:r>
        <w:rPr>
          <w:rFonts w:hint="eastAsia" w:ascii="Times New Roman" w:hAnsi="Times New Roman" w:eastAsia="方正仿宋_GBK" w:cs="Times New Roman"/>
          <w:sz w:val="32"/>
          <w:szCs w:val="32"/>
        </w:rPr>
        <w:t>7</w:t>
      </w:r>
      <w:r>
        <w:rPr>
          <w:rFonts w:ascii="Times New Roman" w:hAnsi="Times New Roman" w:eastAsia="方正仿宋_GBK" w:cs="Times New Roman"/>
          <w:sz w:val="32"/>
          <w:szCs w:val="32"/>
        </w:rPr>
        <w:t>个、省医学创新团队4个、省级临床重点专科2</w:t>
      </w:r>
      <w:r>
        <w:rPr>
          <w:rFonts w:hint="eastAsia" w:ascii="Times New Roman" w:hAnsi="Times New Roman" w:eastAsia="方正仿宋_GBK" w:cs="Times New Roman"/>
          <w:sz w:val="32"/>
          <w:szCs w:val="32"/>
        </w:rPr>
        <w:t>9</w:t>
      </w:r>
      <w:r>
        <w:rPr>
          <w:rFonts w:ascii="Times New Roman" w:hAnsi="Times New Roman" w:eastAsia="方正仿宋_GBK" w:cs="Times New Roman"/>
          <w:sz w:val="32"/>
          <w:szCs w:val="32"/>
        </w:rPr>
        <w:t>个</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省级质控中心5个</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省专科</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专病</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诊疗中心8个。</w:t>
      </w:r>
      <w:r>
        <w:rPr>
          <w:rFonts w:hint="eastAsia" w:ascii="Times New Roman" w:hAnsi="Times New Roman" w:eastAsia="方正仿宋_GBK" w:cs="Times New Roman"/>
          <w:sz w:val="32"/>
          <w:szCs w:val="32"/>
        </w:rPr>
        <w:t>医院</w:t>
      </w:r>
      <w:r>
        <w:rPr>
          <w:rFonts w:ascii="Times New Roman" w:hAnsi="Times New Roman" w:eastAsia="方正仿宋_GBK" w:cs="Times New Roman"/>
          <w:sz w:val="32"/>
          <w:szCs w:val="32"/>
        </w:rPr>
        <w:t>在</w:t>
      </w:r>
      <w:r>
        <w:rPr>
          <w:rFonts w:hint="eastAsia" w:ascii="Times New Roman" w:hAnsi="Times New Roman" w:eastAsia="方正仿宋_GBK" w:cs="Times New Roman"/>
          <w:sz w:val="32"/>
          <w:szCs w:val="32"/>
        </w:rPr>
        <w:t>2019年</w:t>
      </w:r>
      <w:r>
        <w:rPr>
          <w:rFonts w:ascii="Times New Roman" w:hAnsi="Times New Roman" w:eastAsia="方正仿宋_GBK" w:cs="Times New Roman"/>
          <w:sz w:val="32"/>
          <w:szCs w:val="32"/>
        </w:rPr>
        <w:t>复旦综合医院排行榜中排名</w:t>
      </w:r>
      <w:r>
        <w:rPr>
          <w:rFonts w:hint="eastAsia" w:ascii="Times New Roman" w:hAnsi="Times New Roman" w:eastAsia="方正仿宋_GBK" w:cs="Times New Roman"/>
          <w:sz w:val="32"/>
          <w:szCs w:val="32"/>
        </w:rPr>
        <w:t>全国</w:t>
      </w:r>
      <w:r>
        <w:rPr>
          <w:rFonts w:ascii="Times New Roman" w:hAnsi="Times New Roman" w:eastAsia="方正仿宋_GBK" w:cs="Times New Roman"/>
          <w:sz w:val="32"/>
          <w:szCs w:val="32"/>
        </w:rPr>
        <w:t>第3</w:t>
      </w:r>
      <w:r>
        <w:rPr>
          <w:rFonts w:hint="eastAsia" w:ascii="Times New Roman" w:hAnsi="Times New Roman" w:eastAsia="方正仿宋_GBK" w:cs="Times New Roman"/>
          <w:sz w:val="32"/>
          <w:szCs w:val="32"/>
        </w:rPr>
        <w:t>7</w:t>
      </w:r>
      <w:r>
        <w:rPr>
          <w:rFonts w:ascii="Times New Roman" w:hAnsi="Times New Roman" w:eastAsia="方正仿宋_GBK" w:cs="Times New Roman"/>
          <w:sz w:val="32"/>
          <w:szCs w:val="32"/>
        </w:rPr>
        <w:t>位，风湿免疫科第</w:t>
      </w:r>
      <w:r>
        <w:rPr>
          <w:rFonts w:hint="eastAsia" w:ascii="Times New Roman" w:hAnsi="Times New Roman" w:eastAsia="方正仿宋_GBK" w:cs="Times New Roman"/>
          <w:sz w:val="32"/>
          <w:szCs w:val="32"/>
        </w:rPr>
        <w:t>4</w:t>
      </w:r>
      <w:r>
        <w:rPr>
          <w:rFonts w:ascii="Times New Roman" w:hAnsi="Times New Roman" w:eastAsia="方正仿宋_GBK" w:cs="Times New Roman"/>
          <w:sz w:val="32"/>
          <w:szCs w:val="32"/>
        </w:rPr>
        <w:t>位，生殖医学科第</w:t>
      </w:r>
      <w:r>
        <w:rPr>
          <w:rFonts w:hint="eastAsia" w:ascii="Times New Roman" w:hAnsi="Times New Roman" w:eastAsia="方正仿宋_GBK" w:cs="Times New Roman"/>
          <w:sz w:val="32"/>
          <w:szCs w:val="32"/>
        </w:rPr>
        <w:t>6</w:t>
      </w:r>
      <w:r>
        <w:rPr>
          <w:rFonts w:ascii="Times New Roman" w:hAnsi="Times New Roman" w:eastAsia="方正仿宋_GBK" w:cs="Times New Roman"/>
          <w:sz w:val="32"/>
          <w:szCs w:val="32"/>
        </w:rPr>
        <w:t>位，</w:t>
      </w:r>
      <w:r>
        <w:rPr>
          <w:rFonts w:hint="eastAsia" w:ascii="Times New Roman" w:hAnsi="Times New Roman" w:eastAsia="方正仿宋_GBK" w:cs="Times New Roman"/>
          <w:sz w:val="32"/>
          <w:szCs w:val="32"/>
        </w:rPr>
        <w:t>内分泌科、整形烧伤科、骨科、麻醉手术科、消化科、药学部获得全国提名。</w:t>
      </w:r>
    </w:p>
    <w:p>
      <w:pPr>
        <w:pStyle w:val="4"/>
        <w:spacing w:line="540" w:lineRule="exact"/>
        <w:ind w:firstLine="640" w:firstLineChars="200"/>
        <w:rPr>
          <w:rFonts w:ascii="Times New Roman" w:hAnsi="Times New Roman" w:eastAsia="方正仿宋_GBK" w:cs="Times New Roman"/>
          <w:sz w:val="32"/>
          <w:szCs w:val="32"/>
        </w:rPr>
      </w:pPr>
      <w:r>
        <w:rPr>
          <w:rFonts w:hint="eastAsia" w:ascii="方正黑体_GBK" w:hAnsi="Times New Roman" w:eastAsia="方正黑体_GBK" w:cs="Times New Roman"/>
          <w:sz w:val="32"/>
          <w:szCs w:val="32"/>
        </w:rPr>
        <w:t>人才建设方面</w:t>
      </w:r>
      <w:r>
        <w:rPr>
          <w:rFonts w:hint="eastAsia" w:ascii="Times New Roman" w:hAnsi="Times New Roman" w:eastAsia="方正仿宋_GBK" w:cs="Times New Roman"/>
          <w:sz w:val="32"/>
          <w:szCs w:val="32"/>
        </w:rPr>
        <w:t>，涌现出一批在全国有影响力的专家学者，</w:t>
      </w:r>
      <w:r>
        <w:rPr>
          <w:rFonts w:ascii="Times New Roman" w:hAnsi="Times New Roman" w:eastAsia="方正仿宋_GBK" w:cs="Times New Roman"/>
          <w:sz w:val="32"/>
          <w:szCs w:val="32"/>
        </w:rPr>
        <w:t>其中</w:t>
      </w:r>
      <w:r>
        <w:rPr>
          <w:rFonts w:hint="eastAsia" w:ascii="Times New Roman" w:hAnsi="Times New Roman" w:eastAsia="方正仿宋_GBK" w:cs="Times New Roman"/>
          <w:sz w:val="32"/>
          <w:szCs w:val="32"/>
        </w:rPr>
        <w:t>海外</w:t>
      </w:r>
      <w:r>
        <w:rPr>
          <w:rFonts w:ascii="Times New Roman" w:hAnsi="Times New Roman" w:eastAsia="方正仿宋_GBK" w:cs="Times New Roman"/>
          <w:sz w:val="32"/>
          <w:szCs w:val="32"/>
        </w:rPr>
        <w:t>院士1人、柔性引进院士1人、长江学者</w:t>
      </w:r>
      <w:r>
        <w:rPr>
          <w:rFonts w:hint="eastAsia" w:ascii="Times New Roman" w:hAnsi="Times New Roman" w:eastAsia="方正仿宋_GBK" w:cs="Times New Roman"/>
          <w:sz w:val="32"/>
          <w:szCs w:val="32"/>
        </w:rPr>
        <w:t>3</w:t>
      </w:r>
      <w:r>
        <w:rPr>
          <w:rFonts w:ascii="Times New Roman" w:hAnsi="Times New Roman" w:eastAsia="方正仿宋_GBK" w:cs="Times New Roman"/>
          <w:sz w:val="32"/>
          <w:szCs w:val="32"/>
        </w:rPr>
        <w:t>人、杰青2人、优青</w:t>
      </w:r>
      <w:r>
        <w:rPr>
          <w:rFonts w:hint="eastAsia" w:ascii="Times New Roman" w:hAnsi="Times New Roman" w:eastAsia="方正仿宋_GBK" w:cs="Times New Roman"/>
          <w:sz w:val="32"/>
          <w:szCs w:val="32"/>
        </w:rPr>
        <w:t>4</w:t>
      </w:r>
      <w:r>
        <w:rPr>
          <w:rFonts w:ascii="Times New Roman" w:hAnsi="Times New Roman" w:eastAsia="方正仿宋_GBK" w:cs="Times New Roman"/>
          <w:sz w:val="32"/>
          <w:szCs w:val="32"/>
        </w:rPr>
        <w:t>人、国家百千万人才工程3人、国家有突出贡献中青年专家</w:t>
      </w:r>
      <w:r>
        <w:rPr>
          <w:rFonts w:hint="eastAsia" w:ascii="Times New Roman" w:hAnsi="Times New Roman" w:eastAsia="方正仿宋_GBK" w:cs="Times New Roman"/>
          <w:sz w:val="32"/>
          <w:szCs w:val="32"/>
        </w:rPr>
        <w:t>7</w:t>
      </w:r>
      <w:r>
        <w:rPr>
          <w:rFonts w:ascii="Times New Roman" w:hAnsi="Times New Roman" w:eastAsia="方正仿宋_GBK" w:cs="Times New Roman"/>
          <w:sz w:val="32"/>
          <w:szCs w:val="32"/>
        </w:rPr>
        <w:t>人、享受国务院政府特殊津贴4</w:t>
      </w:r>
      <w:r>
        <w:rPr>
          <w:rFonts w:hint="eastAsia" w:ascii="Times New Roman" w:hAnsi="Times New Roman" w:eastAsia="方正仿宋_GBK" w:cs="Times New Roman"/>
          <w:sz w:val="32"/>
          <w:szCs w:val="32"/>
        </w:rPr>
        <w:t>9</w:t>
      </w:r>
      <w:r>
        <w:rPr>
          <w:rFonts w:ascii="Times New Roman" w:hAnsi="Times New Roman" w:eastAsia="方正仿宋_GBK" w:cs="Times New Roman"/>
          <w:sz w:val="32"/>
          <w:szCs w:val="32"/>
        </w:rPr>
        <w:t>人。担任中华医学会分会主委1人、候任主委和副主委5人，担任江苏省医学会分会主委、候任主委和副主委41人，担任南京医学会分会主委、候任主委和副主委</w:t>
      </w:r>
      <w:r>
        <w:rPr>
          <w:rFonts w:hint="eastAsia" w:ascii="Times New Roman" w:hAnsi="Times New Roman" w:eastAsia="方正仿宋_GBK" w:cs="Times New Roman"/>
          <w:sz w:val="32"/>
          <w:szCs w:val="32"/>
        </w:rPr>
        <w:t>48</w:t>
      </w:r>
      <w:r>
        <w:rPr>
          <w:rFonts w:ascii="Times New Roman" w:hAnsi="Times New Roman" w:eastAsia="方正仿宋_GBK" w:cs="Times New Roman"/>
          <w:sz w:val="32"/>
          <w:szCs w:val="32"/>
        </w:rPr>
        <w:t>人</w:t>
      </w:r>
      <w:r>
        <w:rPr>
          <w:rFonts w:hint="eastAsia" w:ascii="Times New Roman" w:hAnsi="Times New Roman" w:eastAsia="方正仿宋_GBK" w:cs="Times New Roman"/>
          <w:sz w:val="32"/>
          <w:szCs w:val="32"/>
        </w:rPr>
        <w:t>。</w:t>
      </w:r>
    </w:p>
    <w:p>
      <w:pPr>
        <w:spacing w:line="540" w:lineRule="exact"/>
        <w:ind w:firstLine="640" w:firstLineChars="200"/>
        <w:rPr>
          <w:rFonts w:ascii="方正黑体_GBK" w:hAnsi="Times New Roman" w:eastAsia="方正黑体_GBK" w:cs="Times New Roman"/>
          <w:sz w:val="32"/>
          <w:szCs w:val="32"/>
        </w:rPr>
      </w:pPr>
      <w:r>
        <w:rPr>
          <w:rFonts w:hint="eastAsia" w:ascii="方正黑体_GBK" w:hAnsi="Times New Roman" w:eastAsia="方正黑体_GBK" w:cs="Times New Roman"/>
          <w:sz w:val="32"/>
          <w:szCs w:val="32"/>
        </w:rPr>
        <w:t>医疗服务方面</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秉承疑难危急重症诊疗中心定位，不断拓展医疗新技术</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干细胞临床研究走在全国前列，严重脊柱侧弯矫形、骨关节置换及修复国际领先，体外受精联合胚胎移植技术（IVF）</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消化内镜诊疗技术</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达芬奇手术机器人治疗</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小切口治疗复杂心脏病</w:t>
      </w:r>
      <w:r>
        <w:rPr>
          <w:rFonts w:hint="eastAsia" w:ascii="Times New Roman" w:hAnsi="Times New Roman" w:eastAsia="方正仿宋_GBK" w:cs="Times New Roman"/>
          <w:sz w:val="32"/>
          <w:szCs w:val="32"/>
        </w:rPr>
        <w:t>和</w:t>
      </w:r>
      <w:r>
        <w:rPr>
          <w:rFonts w:ascii="Times New Roman" w:hAnsi="Times New Roman" w:eastAsia="方正仿宋_GBK" w:cs="Times New Roman"/>
          <w:sz w:val="32"/>
          <w:szCs w:val="32"/>
        </w:rPr>
        <w:t>心脏大手术技术</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肿瘤免疫治疗</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间质性肺疾病治疗技术</w:t>
      </w:r>
      <w:r>
        <w:rPr>
          <w:rFonts w:hint="eastAsia" w:ascii="Times New Roman" w:hAnsi="Times New Roman" w:eastAsia="方正仿宋_GBK" w:cs="Times New Roman"/>
          <w:sz w:val="32"/>
          <w:szCs w:val="32"/>
        </w:rPr>
        <w:t>等国内外领先。</w:t>
      </w:r>
      <w:r>
        <w:rPr>
          <w:rFonts w:ascii="Times New Roman" w:hAnsi="Times New Roman" w:eastAsia="方正仿宋_GBK" w:cs="Times New Roman"/>
          <w:sz w:val="32"/>
          <w:szCs w:val="32"/>
        </w:rPr>
        <w:t>三四级手术比例超85%，CMI值全国第8位。卒中中心</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房颤中心</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心衰中心</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胸痛中心、创伤中心</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孕产妇急危重症救治</w:t>
      </w:r>
      <w:r>
        <w:rPr>
          <w:rFonts w:hint="eastAsia" w:ascii="Times New Roman" w:hAnsi="Times New Roman" w:eastAsia="方正仿宋_GBK" w:cs="Times New Roman"/>
          <w:sz w:val="32"/>
          <w:szCs w:val="32"/>
        </w:rPr>
        <w:t>中心</w:t>
      </w:r>
      <w:r>
        <w:rPr>
          <w:rFonts w:ascii="Times New Roman" w:hAnsi="Times New Roman" w:eastAsia="方正仿宋_GBK" w:cs="Times New Roman"/>
          <w:sz w:val="32"/>
          <w:szCs w:val="32"/>
        </w:rPr>
        <w:t>“六大专病中心”齐头并进。</w:t>
      </w:r>
      <w:r>
        <w:rPr>
          <w:rFonts w:hint="eastAsia" w:ascii="Times New Roman" w:hAnsi="Times New Roman" w:eastAsia="方正仿宋_GBK" w:cs="Times New Roman"/>
          <w:sz w:val="32"/>
          <w:szCs w:val="32"/>
        </w:rPr>
        <w:t>医院创新医疗服务模式，</w:t>
      </w:r>
      <w:r>
        <w:rPr>
          <w:rFonts w:ascii="Times New Roman" w:hAnsi="Times New Roman" w:eastAsia="方正仿宋_GBK" w:cs="Times New Roman"/>
          <w:sz w:val="32"/>
          <w:szCs w:val="32"/>
        </w:rPr>
        <w:t>连续</w:t>
      </w:r>
      <w:r>
        <w:rPr>
          <w:rFonts w:hint="eastAsia" w:ascii="Times New Roman" w:hAnsi="Times New Roman" w:eastAsia="方正仿宋_GBK" w:cs="Times New Roman"/>
          <w:sz w:val="32"/>
          <w:szCs w:val="32"/>
        </w:rPr>
        <w:t>三</w:t>
      </w:r>
      <w:r>
        <w:rPr>
          <w:rFonts w:ascii="Times New Roman" w:hAnsi="Times New Roman" w:eastAsia="方正仿宋_GBK" w:cs="Times New Roman"/>
          <w:sz w:val="32"/>
          <w:szCs w:val="32"/>
        </w:rPr>
        <w:t>年荣获</w:t>
      </w:r>
      <w:r>
        <w:rPr>
          <w:rFonts w:hint="eastAsia" w:ascii="Times New Roman" w:hAnsi="Times New Roman" w:eastAsia="方正仿宋_GBK" w:cs="Times New Roman"/>
          <w:sz w:val="32"/>
          <w:szCs w:val="32"/>
        </w:rPr>
        <w:t>国家卫健委</w:t>
      </w:r>
      <w:r>
        <w:rPr>
          <w:rFonts w:ascii="Times New Roman" w:hAnsi="Times New Roman" w:eastAsia="方正仿宋_GBK" w:cs="Times New Roman"/>
          <w:sz w:val="32"/>
          <w:szCs w:val="32"/>
        </w:rPr>
        <w:t>“全国人民群众满意的医疗机构”</w:t>
      </w:r>
      <w:r>
        <w:rPr>
          <w:rFonts w:hint="eastAsia" w:ascii="Times New Roman" w:hAnsi="Times New Roman" w:eastAsia="方正仿宋_GBK" w:cs="Times New Roman"/>
          <w:sz w:val="32"/>
          <w:szCs w:val="32"/>
        </w:rPr>
        <w:t>称号</w:t>
      </w:r>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rPr>
        <w:t>医院</w:t>
      </w:r>
      <w:r>
        <w:rPr>
          <w:rFonts w:ascii="Times New Roman" w:hAnsi="Times New Roman" w:eastAsia="方正仿宋_GBK" w:cs="Times New Roman"/>
          <w:sz w:val="32"/>
          <w:szCs w:val="32"/>
        </w:rPr>
        <w:t>圆满完成</w:t>
      </w:r>
      <w:r>
        <w:rPr>
          <w:rFonts w:hint="eastAsia" w:ascii="Times New Roman" w:hAnsi="Times New Roman" w:eastAsia="方正仿宋_GBK" w:cs="Times New Roman"/>
          <w:sz w:val="32"/>
          <w:szCs w:val="32"/>
        </w:rPr>
        <w:t>汶川地震救治、</w:t>
      </w:r>
      <w:r>
        <w:rPr>
          <w:rFonts w:ascii="Times New Roman" w:hAnsi="Times New Roman" w:eastAsia="方正仿宋_GBK" w:cs="Times New Roman"/>
          <w:sz w:val="32"/>
          <w:szCs w:val="32"/>
        </w:rPr>
        <w:t>H7N9禽流感防治</w:t>
      </w:r>
      <w:r>
        <w:rPr>
          <w:rFonts w:hint="eastAsia" w:ascii="Times New Roman" w:hAnsi="Times New Roman" w:eastAsia="方正仿宋_GBK" w:cs="Times New Roman"/>
          <w:sz w:val="32"/>
          <w:szCs w:val="32"/>
        </w:rPr>
        <w:t>以及新冠疫情防控救治</w:t>
      </w:r>
      <w:r>
        <w:rPr>
          <w:rFonts w:ascii="Times New Roman" w:hAnsi="Times New Roman" w:eastAsia="方正仿宋_GBK" w:cs="Times New Roman"/>
          <w:sz w:val="32"/>
          <w:szCs w:val="32"/>
        </w:rPr>
        <w:t>等各项应急保障任务</w:t>
      </w:r>
      <w:r>
        <w:rPr>
          <w:rFonts w:hint="eastAsia" w:ascii="Times New Roman" w:hAnsi="Times New Roman" w:eastAsia="方正仿宋_GBK" w:cs="Times New Roman"/>
          <w:sz w:val="32"/>
          <w:szCs w:val="32"/>
        </w:rPr>
        <w:t>，为</w:t>
      </w:r>
      <w:r>
        <w:rPr>
          <w:rFonts w:ascii="Times New Roman" w:hAnsi="Times New Roman" w:eastAsia="方正仿宋_GBK" w:cs="Times New Roman"/>
          <w:sz w:val="32"/>
          <w:szCs w:val="32"/>
        </w:rPr>
        <w:t>全省紧急医学救援基地。</w:t>
      </w:r>
    </w:p>
    <w:p>
      <w:pPr>
        <w:spacing w:line="540" w:lineRule="exact"/>
        <w:ind w:firstLine="640" w:firstLineChars="200"/>
        <w:rPr>
          <w:rFonts w:ascii="Times New Roman" w:hAnsi="Times New Roman" w:eastAsia="方正仿宋_GBK" w:cs="Times New Roman"/>
          <w:sz w:val="32"/>
          <w:szCs w:val="32"/>
        </w:rPr>
      </w:pPr>
      <w:r>
        <w:rPr>
          <w:rFonts w:hint="eastAsia" w:ascii="方正黑体_GBK" w:hAnsi="Times New Roman" w:eastAsia="方正黑体_GBK" w:cs="Times New Roman"/>
          <w:sz w:val="32"/>
          <w:szCs w:val="32"/>
        </w:rPr>
        <w:t>教学培训方面</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为国家住院医师规范化培训基地、专科医师规范化培训基地、临床药师培训基地、全科医师规范化培训基地能力建设基地</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教育部临床综合能力训练中心</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江苏省全科医师规范化培训示范基地</w:t>
      </w:r>
      <w:r>
        <w:rPr>
          <w:rFonts w:hint="eastAsia" w:ascii="Times New Roman" w:hAnsi="Times New Roman" w:eastAsia="方正仿宋_GBK" w:cs="Times New Roman"/>
          <w:sz w:val="32"/>
          <w:szCs w:val="32"/>
        </w:rPr>
        <w:t>，并</w:t>
      </w:r>
      <w:r>
        <w:rPr>
          <w:rFonts w:ascii="Times New Roman" w:hAnsi="Times New Roman" w:eastAsia="方正仿宋_GBK" w:cs="Times New Roman"/>
          <w:sz w:val="32"/>
          <w:szCs w:val="32"/>
        </w:rPr>
        <w:t>入选国家临床医学教学培训示范中心。建立国内首个以岗位胜任力为导向的住培模式</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率先建成较完整的院校教育、毕业后教育、继续医学教育三阶段一体化医学教育培训体系。</w:t>
      </w:r>
      <w:r>
        <w:rPr>
          <w:rFonts w:hint="eastAsia" w:ascii="Times New Roman" w:hAnsi="Times New Roman" w:eastAsia="方正仿宋_GBK" w:cs="Times New Roman"/>
          <w:sz w:val="32"/>
          <w:szCs w:val="32"/>
        </w:rPr>
        <w:t>目前拥</w:t>
      </w:r>
      <w:r>
        <w:rPr>
          <w:rFonts w:ascii="Times New Roman" w:hAnsi="Times New Roman" w:eastAsia="方正仿宋_GBK" w:cs="Times New Roman"/>
          <w:sz w:val="32"/>
          <w:szCs w:val="32"/>
        </w:rPr>
        <w:t>有</w:t>
      </w:r>
      <w:r>
        <w:rPr>
          <w:rFonts w:hint="eastAsia" w:ascii="Times New Roman" w:hAnsi="Times New Roman" w:eastAsia="方正仿宋_GBK" w:cs="Times New Roman"/>
          <w:sz w:val="32"/>
          <w:szCs w:val="32"/>
        </w:rPr>
        <w:t>5</w:t>
      </w:r>
      <w:r>
        <w:rPr>
          <w:rFonts w:ascii="Times New Roman" w:hAnsi="Times New Roman" w:eastAsia="方正仿宋_GBK" w:cs="Times New Roman"/>
          <w:sz w:val="32"/>
          <w:szCs w:val="32"/>
        </w:rPr>
        <w:t>个一级学科博士点、</w:t>
      </w:r>
      <w:r>
        <w:rPr>
          <w:rFonts w:hint="eastAsia" w:ascii="Times New Roman" w:hAnsi="Times New Roman" w:eastAsia="方正仿宋_GBK" w:cs="Times New Roman"/>
          <w:sz w:val="32"/>
          <w:szCs w:val="32"/>
        </w:rPr>
        <w:t>15</w:t>
      </w:r>
      <w:r>
        <w:rPr>
          <w:rFonts w:ascii="Times New Roman" w:hAnsi="Times New Roman" w:eastAsia="方正仿宋_GBK" w:cs="Times New Roman"/>
          <w:sz w:val="32"/>
          <w:szCs w:val="32"/>
        </w:rPr>
        <w:t>个二级学科博士点、</w:t>
      </w:r>
      <w:r>
        <w:rPr>
          <w:rFonts w:hint="eastAsia" w:ascii="Times New Roman" w:hAnsi="Times New Roman" w:eastAsia="方正仿宋_GBK" w:cs="Times New Roman"/>
          <w:sz w:val="32"/>
          <w:szCs w:val="32"/>
        </w:rPr>
        <w:t>10个</w:t>
      </w:r>
      <w:r>
        <w:rPr>
          <w:rFonts w:ascii="Times New Roman" w:hAnsi="Times New Roman" w:eastAsia="方正仿宋_GBK" w:cs="Times New Roman"/>
          <w:sz w:val="32"/>
          <w:szCs w:val="32"/>
        </w:rPr>
        <w:t>一级学科硕士点、</w:t>
      </w:r>
      <w:r>
        <w:rPr>
          <w:rFonts w:hint="eastAsia" w:ascii="Times New Roman" w:hAnsi="Times New Roman" w:eastAsia="方正仿宋_GBK" w:cs="Times New Roman"/>
          <w:sz w:val="32"/>
          <w:szCs w:val="32"/>
        </w:rPr>
        <w:t>25</w:t>
      </w:r>
      <w:r>
        <w:rPr>
          <w:rFonts w:ascii="Times New Roman" w:hAnsi="Times New Roman" w:eastAsia="方正仿宋_GBK" w:cs="Times New Roman"/>
          <w:sz w:val="32"/>
          <w:szCs w:val="32"/>
        </w:rPr>
        <w:t>个二级学科硕士点，在院研究生900余名</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每年接受全国进修医师500余名</w:t>
      </w:r>
      <w:r>
        <w:rPr>
          <w:rFonts w:hint="eastAsia" w:ascii="Times New Roman" w:hAnsi="Times New Roman" w:eastAsia="方正仿宋_GBK" w:cs="Times New Roman"/>
          <w:sz w:val="32"/>
          <w:szCs w:val="32"/>
        </w:rPr>
        <w:t>。</w:t>
      </w:r>
    </w:p>
    <w:p>
      <w:pPr>
        <w:spacing w:line="540" w:lineRule="exact"/>
        <w:ind w:firstLine="612" w:firstLineChars="200"/>
        <w:rPr>
          <w:rFonts w:ascii="Times New Roman" w:hAnsi="Times New Roman" w:eastAsia="方正仿宋_GBK" w:cs="Times New Roman"/>
          <w:sz w:val="32"/>
          <w:szCs w:val="32"/>
        </w:rPr>
      </w:pPr>
      <w:r>
        <w:rPr>
          <w:rFonts w:hint="eastAsia" w:ascii="方正黑体_GBK" w:hAnsi="Times New Roman" w:eastAsia="方正黑体_GBK" w:cs="Times New Roman"/>
          <w:spacing w:val="-7"/>
          <w:sz w:val="32"/>
          <w:szCs w:val="32"/>
          <w:lang w:val="zh-CN" w:bidi="zh-CN"/>
        </w:rPr>
        <w:t>科研创新方面</w:t>
      </w:r>
      <w:r>
        <w:rPr>
          <w:rFonts w:hint="eastAsia" w:ascii="Times New Roman" w:hAnsi="Times New Roman" w:eastAsia="方正仿宋_GBK" w:cs="Times New Roman"/>
          <w:spacing w:val="-7"/>
          <w:sz w:val="32"/>
          <w:szCs w:val="32"/>
          <w:lang w:val="zh-CN" w:bidi="zh-CN"/>
        </w:rPr>
        <w:t>，</w:t>
      </w:r>
      <w:r>
        <w:rPr>
          <w:rFonts w:ascii="Times New Roman" w:hAnsi="Times New Roman" w:eastAsia="方正仿宋_GBK" w:cs="Times New Roman"/>
          <w:spacing w:val="-7"/>
          <w:sz w:val="32"/>
          <w:szCs w:val="32"/>
          <w:lang w:val="zh-CN" w:bidi="zh-CN"/>
        </w:rPr>
        <w:t>建立</w:t>
      </w:r>
      <w:r>
        <w:rPr>
          <w:rFonts w:hint="eastAsia" w:ascii="Times New Roman" w:hAnsi="Times New Roman" w:eastAsia="方正仿宋_GBK" w:cs="Times New Roman"/>
          <w:sz w:val="32"/>
          <w:szCs w:val="32"/>
        </w:rPr>
        <w:t>江苏省肿瘤新技术</w:t>
      </w:r>
      <w:r>
        <w:rPr>
          <w:rFonts w:hint="eastAsia" w:ascii="Times New Roman" w:hAnsi="Times New Roman" w:eastAsia="方正仿宋_GBK" w:cs="Times New Roman"/>
          <w:spacing w:val="-6"/>
          <w:sz w:val="32"/>
          <w:szCs w:val="32"/>
        </w:rPr>
        <w:t>医学中心、</w:t>
      </w:r>
      <w:r>
        <w:rPr>
          <w:rFonts w:ascii="Times New Roman" w:hAnsi="Times New Roman" w:eastAsia="方正仿宋_GBK" w:cs="Times New Roman"/>
          <w:spacing w:val="-6"/>
          <w:sz w:val="32"/>
          <w:szCs w:val="32"/>
        </w:rPr>
        <w:t>江苏省医学分子技术重点实验室、符合国际质控认证的多中心生物样本库、国内领先的临</w:t>
      </w:r>
      <w:r>
        <w:rPr>
          <w:rFonts w:hint="eastAsia" w:ascii="Times New Roman" w:hAnsi="Times New Roman" w:eastAsia="方正仿宋_GBK" w:cs="Times New Roman"/>
          <w:spacing w:val="-6"/>
          <w:sz w:val="32"/>
          <w:szCs w:val="32"/>
        </w:rPr>
        <w:t>床</w:t>
      </w:r>
      <w:r>
        <w:rPr>
          <w:rFonts w:ascii="Times New Roman" w:hAnsi="Times New Roman" w:eastAsia="方正仿宋_GBK" w:cs="Times New Roman"/>
          <w:spacing w:val="-6"/>
          <w:sz w:val="32"/>
          <w:szCs w:val="32"/>
        </w:rPr>
        <w:t>GMP 级干细胞中心和临床专科实验室，</w:t>
      </w:r>
      <w:r>
        <w:rPr>
          <w:rFonts w:hint="eastAsia" w:ascii="Times New Roman" w:hAnsi="Times New Roman" w:eastAsia="方正仿宋_GBK" w:cs="Times New Roman"/>
          <w:spacing w:val="-6"/>
          <w:sz w:val="32"/>
          <w:szCs w:val="32"/>
        </w:rPr>
        <w:t>以及</w:t>
      </w:r>
      <w:r>
        <w:rPr>
          <w:rFonts w:ascii="Times New Roman" w:hAnsi="Times New Roman" w:eastAsia="方正仿宋_GBK" w:cs="Times New Roman"/>
          <w:spacing w:val="-6"/>
          <w:sz w:val="32"/>
          <w:szCs w:val="32"/>
        </w:rPr>
        <w:t>国际水准的I 期临床试验研究中心</w:t>
      </w:r>
      <w:r>
        <w:rPr>
          <w:rFonts w:hint="eastAsia" w:ascii="Times New Roman" w:hAnsi="Times New Roman" w:eastAsia="方正仿宋_GBK" w:cs="Times New Roman"/>
          <w:spacing w:val="-6"/>
          <w:sz w:val="32"/>
          <w:szCs w:val="32"/>
          <w:lang w:val="zh-CN" w:bidi="zh-CN"/>
        </w:rPr>
        <w:t>，拥有南京大学及南京市研究所和研究中心24个</w:t>
      </w:r>
      <w:r>
        <w:rPr>
          <w:rFonts w:hint="eastAsia" w:ascii="Times New Roman" w:hAnsi="Times New Roman" w:eastAsia="方正仿宋_GBK" w:cs="Times New Roman"/>
          <w:spacing w:val="-7"/>
          <w:sz w:val="32"/>
          <w:szCs w:val="32"/>
          <w:lang w:val="zh-CN" w:bidi="zh-CN"/>
        </w:rPr>
        <w:t>。</w:t>
      </w:r>
      <w:r>
        <w:rPr>
          <w:rFonts w:hint="eastAsia" w:ascii="Times New Roman" w:hAnsi="Times New Roman" w:eastAsia="方正仿宋_GBK" w:cs="Times New Roman"/>
          <w:sz w:val="32"/>
          <w:szCs w:val="32"/>
          <w:lang w:val="zh-CN"/>
        </w:rPr>
        <w:t>近5年，获得各类课题资助1437项，其中国自然基金348项，重点重大项目21项。2020年获得国自然基金资助77项，</w:t>
      </w:r>
      <w:r>
        <w:rPr>
          <w:rFonts w:hint="eastAsia" w:ascii="Times New Roman" w:hAnsi="Times New Roman" w:eastAsia="方正仿宋_GBK" w:cs="Times New Roman"/>
          <w:sz w:val="32"/>
          <w:szCs w:val="32"/>
        </w:rPr>
        <w:t>居</w:t>
      </w:r>
      <w:r>
        <w:rPr>
          <w:rFonts w:hint="eastAsia" w:ascii="Times New Roman" w:hAnsi="Times New Roman" w:eastAsia="方正仿宋_GBK" w:cs="Times New Roman"/>
          <w:sz w:val="32"/>
          <w:szCs w:val="32"/>
          <w:lang w:val="zh-CN"/>
        </w:rPr>
        <w:t>省内医疗机构</w:t>
      </w:r>
      <w:r>
        <w:rPr>
          <w:rFonts w:hint="eastAsia" w:ascii="Times New Roman" w:hAnsi="Times New Roman" w:eastAsia="方正仿宋_GBK" w:cs="Times New Roman"/>
          <w:sz w:val="32"/>
          <w:szCs w:val="32"/>
        </w:rPr>
        <w:t>首位</w:t>
      </w:r>
      <w:r>
        <w:rPr>
          <w:rFonts w:hint="eastAsia" w:ascii="Times New Roman" w:hAnsi="Times New Roman" w:eastAsia="方正仿宋_GBK" w:cs="Times New Roman"/>
          <w:sz w:val="32"/>
          <w:szCs w:val="32"/>
          <w:lang w:val="zh-CN"/>
        </w:rPr>
        <w:t>。近五年</w:t>
      </w:r>
      <w:r>
        <w:rPr>
          <w:rFonts w:hint="eastAsia" w:ascii="Times New Roman" w:hAnsi="Times New Roman" w:eastAsia="方正仿宋_GBK" w:cs="Times New Roman"/>
          <w:sz w:val="32"/>
          <w:szCs w:val="32"/>
        </w:rPr>
        <w:t>荣获国家技术发明奖二等奖1项，教育部二等奖3项，中华医学科技二等奖2项、三等奖2项，省科技进步一等奖6项，共计各类科技成果200余项。SCI论文发表数位列全国第28位，以第一作者发表国际合著论文数全国第20位，中国医院科技量值（STEM）综合榜全国第39位。</w:t>
      </w:r>
    </w:p>
    <w:p>
      <w:pPr>
        <w:spacing w:line="540" w:lineRule="exact"/>
        <w:ind w:firstLine="640" w:firstLineChars="200"/>
        <w:rPr>
          <w:rFonts w:ascii="Times New Roman" w:hAnsi="Times New Roman" w:eastAsia="方正仿宋_GBK" w:cs="Times New Roman"/>
          <w:sz w:val="32"/>
          <w:szCs w:val="32"/>
        </w:rPr>
      </w:pPr>
      <w:r>
        <w:rPr>
          <w:rFonts w:hint="eastAsia" w:ascii="方正黑体_GBK" w:hAnsi="Times New Roman" w:eastAsia="方正黑体_GBK" w:cs="Times New Roman"/>
          <w:sz w:val="32"/>
          <w:szCs w:val="32"/>
        </w:rPr>
        <w:t>运营管理方面</w:t>
      </w:r>
      <w:r>
        <w:rPr>
          <w:rFonts w:hint="eastAsia" w:ascii="Times New Roman" w:hAnsi="Times New Roman" w:eastAsia="方正仿宋_GBK" w:cs="Times New Roman"/>
          <w:sz w:val="32"/>
          <w:szCs w:val="32"/>
        </w:rPr>
        <w:t>，医院</w:t>
      </w:r>
      <w:r>
        <w:rPr>
          <w:rFonts w:ascii="Times New Roman" w:hAnsi="Times New Roman" w:eastAsia="方正仿宋_GBK" w:cs="Times New Roman"/>
          <w:sz w:val="32"/>
          <w:szCs w:val="32"/>
        </w:rPr>
        <w:t>落实</w:t>
      </w:r>
      <w:r>
        <w:rPr>
          <w:rFonts w:hint="eastAsia" w:ascii="Times New Roman" w:hAnsi="Times New Roman" w:eastAsia="方正仿宋_GBK" w:cs="Times New Roman"/>
          <w:sz w:val="32"/>
          <w:szCs w:val="32"/>
        </w:rPr>
        <w:t>医改</w:t>
      </w:r>
      <w:r>
        <w:rPr>
          <w:rFonts w:ascii="Times New Roman" w:hAnsi="Times New Roman" w:eastAsia="方正仿宋_GBK" w:cs="Times New Roman"/>
          <w:sz w:val="32"/>
          <w:szCs w:val="32"/>
        </w:rPr>
        <w:t>任务，</w:t>
      </w:r>
      <w:r>
        <w:rPr>
          <w:rFonts w:ascii="Times New Roman" w:hAnsi="Times New Roman" w:eastAsia="方正仿宋_GBK" w:cs="Times New Roman"/>
          <w:color w:val="000000"/>
          <w:sz w:val="32"/>
          <w:szCs w:val="32"/>
        </w:rPr>
        <w:t>建立精细化管理体系</w:t>
      </w:r>
      <w:r>
        <w:rPr>
          <w:rFonts w:hint="eastAsia" w:ascii="Times New Roman" w:hAnsi="Times New Roman" w:eastAsia="方正仿宋_GBK" w:cs="Times New Roman"/>
          <w:color w:val="000000"/>
          <w:sz w:val="32"/>
          <w:szCs w:val="32"/>
        </w:rPr>
        <w:t>，</w:t>
      </w:r>
      <w:r>
        <w:rPr>
          <w:rFonts w:ascii="Times New Roman" w:hAnsi="Times New Roman" w:eastAsia="方正仿宋_GBK" w:cs="Times New Roman"/>
          <w:sz w:val="32"/>
          <w:szCs w:val="32"/>
        </w:rPr>
        <w:t>异地就医联网结算、药品耗材管理、分级诊疗体系构建等走在全国前列。</w:t>
      </w:r>
      <w:r>
        <w:rPr>
          <w:rFonts w:hint="eastAsia" w:ascii="Times New Roman" w:hAnsi="Times New Roman" w:eastAsia="方正仿宋_GBK" w:cs="Times New Roman"/>
          <w:sz w:val="32"/>
          <w:szCs w:val="32"/>
        </w:rPr>
        <w:t>2018年</w:t>
      </w:r>
      <w:r>
        <w:rPr>
          <w:rFonts w:ascii="Times New Roman" w:hAnsi="Times New Roman" w:eastAsia="方正仿宋_GBK" w:cs="Times New Roman"/>
          <w:sz w:val="32"/>
          <w:szCs w:val="32"/>
        </w:rPr>
        <w:t>入选全国首批建立健全现代医院管理制度试点医院</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在省内首批通过信息互联互通标准化成熟度五级乙等以及电子病历系统应用水平五级评审</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在</w:t>
      </w:r>
      <w:r>
        <w:rPr>
          <w:rFonts w:hint="eastAsia" w:ascii="Times New Roman" w:hAnsi="Times New Roman" w:eastAsia="方正仿宋_GBK" w:cs="Times New Roman"/>
          <w:sz w:val="32"/>
          <w:szCs w:val="32"/>
        </w:rPr>
        <w:t>2018年</w:t>
      </w:r>
      <w:r>
        <w:rPr>
          <w:rFonts w:ascii="Times New Roman" w:hAnsi="Times New Roman" w:eastAsia="方正仿宋_GBK" w:cs="Times New Roman"/>
          <w:sz w:val="32"/>
          <w:szCs w:val="32"/>
        </w:rPr>
        <w:t>全国三级</w:t>
      </w:r>
      <w:r>
        <w:rPr>
          <w:rFonts w:hint="eastAsia" w:ascii="Times New Roman" w:hAnsi="Times New Roman" w:eastAsia="方正仿宋_GBK" w:cs="Times New Roman"/>
          <w:sz w:val="32"/>
          <w:szCs w:val="32"/>
        </w:rPr>
        <w:t>公立</w:t>
      </w:r>
      <w:r>
        <w:rPr>
          <w:rFonts w:ascii="Times New Roman" w:hAnsi="Times New Roman" w:eastAsia="方正仿宋_GBK" w:cs="Times New Roman"/>
          <w:sz w:val="32"/>
          <w:szCs w:val="32"/>
        </w:rPr>
        <w:t>医院绩效考核</w:t>
      </w:r>
      <w:r>
        <w:rPr>
          <w:rFonts w:hint="eastAsia" w:ascii="Times New Roman" w:hAnsi="Times New Roman" w:eastAsia="方正仿宋_GBK" w:cs="Times New Roman"/>
          <w:sz w:val="32"/>
          <w:szCs w:val="32"/>
        </w:rPr>
        <w:t>中</w:t>
      </w:r>
      <w:r>
        <w:rPr>
          <w:rFonts w:ascii="Times New Roman" w:hAnsi="Times New Roman" w:eastAsia="方正仿宋_GBK" w:cs="Times New Roman"/>
          <w:sz w:val="32"/>
          <w:szCs w:val="32"/>
        </w:rPr>
        <w:t>排名第10，等级A++</w:t>
      </w:r>
      <w:r>
        <w:rPr>
          <w:rFonts w:hint="eastAsia" w:ascii="Times New Roman" w:hAnsi="Times New Roman" w:eastAsia="方正仿宋_GBK" w:cs="Times New Roman"/>
          <w:sz w:val="32"/>
          <w:szCs w:val="32"/>
        </w:rPr>
        <w:t>。</w:t>
      </w:r>
    </w:p>
    <w:p>
      <w:pPr>
        <w:spacing w:line="540" w:lineRule="exact"/>
        <w:ind w:firstLine="640" w:firstLineChars="200"/>
        <w:rPr>
          <w:rFonts w:ascii="方正仿宋_GBK" w:hAnsi="Times New Roman" w:eastAsia="方正仿宋_GBK" w:cs="Times New Roman"/>
          <w:sz w:val="32"/>
          <w:szCs w:val="32"/>
        </w:rPr>
      </w:pPr>
      <w:r>
        <w:rPr>
          <w:rFonts w:hint="eastAsia" w:ascii="方正黑体_GBK" w:hAnsi="Times New Roman" w:eastAsia="方正黑体_GBK" w:cs="Times New Roman"/>
          <w:sz w:val="32"/>
          <w:szCs w:val="32"/>
        </w:rPr>
        <w:t>医院党建方面</w:t>
      </w:r>
      <w:r>
        <w:rPr>
          <w:rFonts w:hint="eastAsia" w:ascii="方正仿宋_GBK" w:hAnsi="Times New Roman" w:eastAsia="方正仿宋_GBK" w:cs="Times New Roman"/>
          <w:sz w:val="32"/>
          <w:szCs w:val="32"/>
        </w:rPr>
        <w:t>，以党的建设统领全局，成立中共南京鼓楼医院委员会党校暨中共南京市委党校（南京市行政学院）现场教学基地，深入开展党史等专题学习教育，并坚持“支部建在连上”，实施党建、业务“双带头人培养”工程，实现党建工作与学科发展、医疗业务、对口帮扶、医德医风等工作深度融合。</w:t>
      </w:r>
    </w:p>
    <w:p>
      <w:pPr>
        <w:widowControl/>
        <w:spacing w:line="540" w:lineRule="exact"/>
        <w:ind w:firstLine="640" w:firstLineChars="200"/>
      </w:pPr>
      <w:r>
        <w:rPr>
          <w:rFonts w:hint="eastAsia" w:ascii="Times New Roman" w:hAnsi="Times New Roman" w:eastAsia="方正仿宋_GBK" w:cs="Times New Roman"/>
          <w:sz w:val="32"/>
          <w:szCs w:val="32"/>
        </w:rPr>
        <w:t>近年来，医院</w:t>
      </w:r>
      <w:r>
        <w:rPr>
          <w:rFonts w:ascii="Times New Roman" w:hAnsi="Times New Roman" w:eastAsia="方正仿宋_GBK" w:cs="Times New Roman"/>
          <w:sz w:val="32"/>
          <w:szCs w:val="32"/>
        </w:rPr>
        <w:t>先后</w:t>
      </w:r>
      <w:r>
        <w:rPr>
          <w:rFonts w:hint="eastAsia" w:ascii="Times New Roman" w:hAnsi="Times New Roman" w:eastAsia="方正仿宋_GBK" w:cs="Times New Roman"/>
          <w:sz w:val="32"/>
          <w:szCs w:val="32"/>
        </w:rPr>
        <w:t>荣获</w:t>
      </w:r>
      <w:r>
        <w:rPr>
          <w:rFonts w:ascii="Times New Roman" w:hAnsi="Times New Roman" w:eastAsia="方正仿宋_GBK" w:cs="Times New Roman"/>
          <w:sz w:val="32"/>
          <w:szCs w:val="32"/>
        </w:rPr>
        <w:t>全国医院管理年先进单位、中国研究型医院建设示范单位、全国改善医疗服务示范医院、全国人民群众满意的医疗机构、</w:t>
      </w:r>
      <w:r>
        <w:rPr>
          <w:rFonts w:hint="eastAsia" w:ascii="Times New Roman" w:hAnsi="Times New Roman" w:eastAsia="方正仿宋_GBK" w:cs="Times New Roman"/>
          <w:sz w:val="32"/>
          <w:szCs w:val="32"/>
        </w:rPr>
        <w:t>全国援外医疗工作先进集体、</w:t>
      </w:r>
      <w:r>
        <w:rPr>
          <w:rFonts w:ascii="Times New Roman" w:hAnsi="Times New Roman" w:eastAsia="方正仿宋_GBK" w:cs="Times New Roman"/>
          <w:sz w:val="32"/>
          <w:szCs w:val="32"/>
        </w:rPr>
        <w:t>全国医院后勤管理创新先进单位、中国</w:t>
      </w:r>
      <w:r>
        <w:rPr>
          <w:rFonts w:hint="eastAsia" w:ascii="Times New Roman" w:hAnsi="Times New Roman" w:eastAsia="方正仿宋_GBK" w:cs="Times New Roman"/>
          <w:sz w:val="32"/>
          <w:szCs w:val="32"/>
        </w:rPr>
        <w:t>最佳</w:t>
      </w:r>
      <w:r>
        <w:rPr>
          <w:rFonts w:ascii="Times New Roman" w:hAnsi="Times New Roman" w:eastAsia="方正仿宋_GBK" w:cs="Times New Roman"/>
          <w:sz w:val="32"/>
          <w:szCs w:val="32"/>
        </w:rPr>
        <w:t>医院管理团队</w:t>
      </w:r>
      <w:r>
        <w:rPr>
          <w:rFonts w:hint="eastAsia" w:ascii="Times New Roman" w:hAnsi="Times New Roman" w:eastAsia="方正仿宋_GBK" w:cs="Times New Roman"/>
          <w:sz w:val="32"/>
          <w:szCs w:val="32"/>
        </w:rPr>
        <w:t>奖</w:t>
      </w:r>
      <w:r>
        <w:rPr>
          <w:rFonts w:ascii="Times New Roman" w:hAnsi="Times New Roman" w:eastAsia="方正仿宋_GBK" w:cs="Times New Roman"/>
          <w:sz w:val="32"/>
          <w:szCs w:val="32"/>
        </w:rPr>
        <w:t>等百余项奖项和荣誉</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三元联动安宁疗护工作模式荣获亚洲医院管理卓越奖。</w:t>
      </w:r>
    </w:p>
    <w:p>
      <w:pPr>
        <w:spacing w:line="580" w:lineRule="exact"/>
        <w:ind w:firstLine="640" w:firstLineChars="200"/>
        <w:rPr>
          <w:rFonts w:ascii="Times New Roman" w:hAnsi="Times New Roman" w:eastAsia="方正黑体_GBK" w:cs="Times New Roman"/>
          <w:sz w:val="32"/>
          <w:szCs w:val="32"/>
        </w:rPr>
      </w:pPr>
      <w:r>
        <w:rPr>
          <w:rFonts w:hint="eastAsia" w:ascii="Times New Roman" w:hAnsi="Times New Roman" w:eastAsia="方正黑体_GBK" w:cs="Times New Roman"/>
          <w:sz w:val="32"/>
          <w:szCs w:val="32"/>
        </w:rPr>
        <w:t>附件2</w:t>
      </w:r>
    </w:p>
    <w:p>
      <w:pPr>
        <w:spacing w:line="580" w:lineRule="exact"/>
        <w:ind w:firstLine="640" w:firstLineChars="200"/>
        <w:jc w:val="center"/>
        <w:rPr>
          <w:rFonts w:ascii="Times New Roman" w:hAnsi="Times New Roman" w:eastAsia="方正黑体_GBK" w:cs="Times New Roman"/>
          <w:sz w:val="32"/>
          <w:szCs w:val="32"/>
        </w:rPr>
      </w:pPr>
      <w:r>
        <w:rPr>
          <w:rFonts w:hint="eastAsia" w:ascii="Times New Roman" w:hAnsi="Times New Roman" w:eastAsia="方正黑体_GBK" w:cs="Times New Roman"/>
          <w:sz w:val="32"/>
          <w:szCs w:val="32"/>
        </w:rPr>
        <w:t>人才招聘计划表</w:t>
      </w:r>
    </w:p>
    <w:tbl>
      <w:tblPr>
        <w:tblStyle w:val="6"/>
        <w:tblW w:w="9093" w:type="dxa"/>
        <w:jc w:val="center"/>
        <w:tblLayout w:type="autofit"/>
        <w:tblCellMar>
          <w:top w:w="0" w:type="dxa"/>
          <w:left w:w="0" w:type="dxa"/>
          <w:bottom w:w="0" w:type="dxa"/>
          <w:right w:w="0" w:type="dxa"/>
        </w:tblCellMar>
      </w:tblPr>
      <w:tblGrid>
        <w:gridCol w:w="617"/>
        <w:gridCol w:w="1463"/>
        <w:gridCol w:w="1777"/>
        <w:gridCol w:w="4275"/>
        <w:gridCol w:w="961"/>
      </w:tblGrid>
      <w:tr>
        <w:tblPrEx>
          <w:tblCellMar>
            <w:top w:w="0" w:type="dxa"/>
            <w:left w:w="0" w:type="dxa"/>
            <w:bottom w:w="0" w:type="dxa"/>
            <w:right w:w="0" w:type="dxa"/>
          </w:tblCellMar>
        </w:tblPrEx>
        <w:trPr>
          <w:trHeight w:val="515" w:hRule="atLeast"/>
          <w:jc w:val="center"/>
        </w:trPr>
        <w:tc>
          <w:tcPr>
            <w:tcW w:w="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400" w:lineRule="exact"/>
              <w:jc w:val="center"/>
              <w:rPr>
                <w:rFonts w:ascii="Times New Roman" w:hAnsi="Times New Roman" w:eastAsia="方正仿宋_GBK" w:cs="Times New Roman"/>
                <w:sz w:val="28"/>
                <w:szCs w:val="28"/>
              </w:rPr>
            </w:pPr>
            <w:r>
              <w:rPr>
                <w:rFonts w:ascii="Times New Roman" w:hAnsi="Times New Roman" w:eastAsia="方正仿宋_GBK" w:cs="Times New Roman"/>
                <w:sz w:val="28"/>
                <w:szCs w:val="28"/>
              </w:rPr>
              <w:t>序号</w:t>
            </w:r>
          </w:p>
        </w:tc>
        <w:tc>
          <w:tcPr>
            <w:tcW w:w="1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400" w:lineRule="exact"/>
              <w:jc w:val="center"/>
              <w:rPr>
                <w:rFonts w:ascii="Times New Roman" w:hAnsi="Times New Roman" w:eastAsia="方正仿宋_GBK" w:cs="Times New Roman"/>
                <w:sz w:val="28"/>
                <w:szCs w:val="28"/>
              </w:rPr>
            </w:pPr>
            <w:r>
              <w:rPr>
                <w:rFonts w:ascii="Times New Roman" w:hAnsi="Times New Roman" w:eastAsia="方正仿宋_GBK" w:cs="Times New Roman"/>
                <w:sz w:val="28"/>
                <w:szCs w:val="28"/>
              </w:rPr>
              <w:t>学历</w:t>
            </w:r>
          </w:p>
        </w:tc>
        <w:tc>
          <w:tcPr>
            <w:tcW w:w="17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400" w:lineRule="exact"/>
              <w:jc w:val="center"/>
              <w:rPr>
                <w:rFonts w:ascii="Times New Roman" w:hAnsi="Times New Roman" w:eastAsia="方正仿宋_GBK" w:cs="Times New Roman"/>
                <w:sz w:val="28"/>
                <w:szCs w:val="28"/>
              </w:rPr>
            </w:pPr>
            <w:r>
              <w:rPr>
                <w:rFonts w:ascii="Times New Roman" w:hAnsi="Times New Roman" w:eastAsia="方正仿宋_GBK" w:cs="Times New Roman"/>
                <w:sz w:val="28"/>
                <w:szCs w:val="28"/>
              </w:rPr>
              <w:t>岗位</w:t>
            </w:r>
          </w:p>
        </w:tc>
        <w:tc>
          <w:tcPr>
            <w:tcW w:w="4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400" w:lineRule="exact"/>
              <w:jc w:val="center"/>
              <w:rPr>
                <w:rFonts w:ascii="Times New Roman" w:hAnsi="Times New Roman" w:eastAsia="方正仿宋_GBK" w:cs="Times New Roman"/>
                <w:sz w:val="28"/>
                <w:szCs w:val="28"/>
              </w:rPr>
            </w:pPr>
            <w:r>
              <w:rPr>
                <w:rFonts w:ascii="Times New Roman" w:hAnsi="Times New Roman" w:eastAsia="方正仿宋_GBK" w:cs="Times New Roman"/>
                <w:sz w:val="28"/>
                <w:szCs w:val="28"/>
              </w:rPr>
              <w:t>需求专业</w:t>
            </w:r>
          </w:p>
        </w:tc>
        <w:tc>
          <w:tcPr>
            <w:tcW w:w="9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400" w:lineRule="exact"/>
              <w:jc w:val="center"/>
              <w:rPr>
                <w:rFonts w:ascii="Times New Roman" w:hAnsi="Times New Roman" w:eastAsia="方正仿宋_GBK" w:cs="Times New Roman"/>
                <w:sz w:val="28"/>
                <w:szCs w:val="28"/>
              </w:rPr>
            </w:pPr>
            <w:r>
              <w:rPr>
                <w:rFonts w:ascii="Times New Roman" w:hAnsi="Times New Roman" w:eastAsia="方正仿宋_GBK" w:cs="Times New Roman"/>
                <w:sz w:val="28"/>
                <w:szCs w:val="28"/>
              </w:rPr>
              <w:t>计划数</w:t>
            </w:r>
          </w:p>
        </w:tc>
      </w:tr>
      <w:tr>
        <w:tblPrEx>
          <w:tblCellMar>
            <w:top w:w="0" w:type="dxa"/>
            <w:left w:w="0" w:type="dxa"/>
            <w:bottom w:w="0" w:type="dxa"/>
            <w:right w:w="0" w:type="dxa"/>
          </w:tblCellMar>
        </w:tblPrEx>
        <w:trPr>
          <w:trHeight w:val="552" w:hRule="atLeast"/>
          <w:jc w:val="center"/>
        </w:trPr>
        <w:tc>
          <w:tcPr>
            <w:tcW w:w="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400" w:lineRule="exact"/>
              <w:jc w:val="center"/>
              <w:rPr>
                <w:rFonts w:ascii="Times New Roman" w:hAnsi="Times New Roman" w:eastAsia="方正仿宋_GBK" w:cs="Times New Roman"/>
                <w:sz w:val="28"/>
                <w:szCs w:val="28"/>
              </w:rPr>
            </w:pPr>
            <w:r>
              <w:rPr>
                <w:rFonts w:ascii="Times New Roman" w:hAnsi="Times New Roman" w:eastAsia="方正仿宋_GBK" w:cs="Times New Roman"/>
                <w:sz w:val="28"/>
                <w:szCs w:val="28"/>
              </w:rPr>
              <w:t>1</w:t>
            </w:r>
          </w:p>
        </w:tc>
        <w:tc>
          <w:tcPr>
            <w:tcW w:w="1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400" w:lineRule="exact"/>
              <w:jc w:val="center"/>
              <w:rPr>
                <w:rFonts w:ascii="Times New Roman" w:hAnsi="Times New Roman" w:eastAsia="方正仿宋_GBK" w:cs="Times New Roman"/>
                <w:sz w:val="28"/>
                <w:szCs w:val="28"/>
              </w:rPr>
            </w:pPr>
            <w:r>
              <w:rPr>
                <w:rFonts w:ascii="Times New Roman" w:hAnsi="Times New Roman" w:eastAsia="方正仿宋_GBK" w:cs="Times New Roman"/>
                <w:sz w:val="28"/>
                <w:szCs w:val="28"/>
              </w:rPr>
              <w:t>博士研究生</w:t>
            </w:r>
          </w:p>
        </w:tc>
        <w:tc>
          <w:tcPr>
            <w:tcW w:w="17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400" w:lineRule="exact"/>
              <w:jc w:val="center"/>
              <w:rPr>
                <w:rFonts w:ascii="Times New Roman" w:hAnsi="Times New Roman" w:eastAsia="方正仿宋_GBK" w:cs="Times New Roman"/>
                <w:sz w:val="28"/>
                <w:szCs w:val="28"/>
              </w:rPr>
            </w:pPr>
            <w:r>
              <w:rPr>
                <w:rFonts w:ascii="Times New Roman" w:hAnsi="Times New Roman" w:eastAsia="方正仿宋_GBK" w:cs="Times New Roman"/>
                <w:sz w:val="28"/>
                <w:szCs w:val="28"/>
              </w:rPr>
              <w:t>临床科室</w:t>
            </w:r>
          </w:p>
        </w:tc>
        <w:tc>
          <w:tcPr>
            <w:tcW w:w="4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400" w:lineRule="exact"/>
              <w:jc w:val="center"/>
              <w:rPr>
                <w:rFonts w:ascii="Times New Roman" w:hAnsi="Times New Roman" w:eastAsia="方正仿宋_GBK" w:cs="Times New Roman"/>
                <w:sz w:val="28"/>
                <w:szCs w:val="28"/>
              </w:rPr>
            </w:pPr>
            <w:r>
              <w:rPr>
                <w:rFonts w:ascii="Times New Roman" w:hAnsi="Times New Roman" w:eastAsia="方正仿宋_GBK" w:cs="Times New Roman"/>
                <w:sz w:val="28"/>
                <w:szCs w:val="28"/>
              </w:rPr>
              <w:t>临床医学</w:t>
            </w:r>
          </w:p>
        </w:tc>
        <w:tc>
          <w:tcPr>
            <w:tcW w:w="9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400" w:lineRule="exact"/>
              <w:jc w:val="center"/>
              <w:rPr>
                <w:rFonts w:ascii="Times New Roman" w:hAnsi="Times New Roman" w:eastAsia="方正仿宋_GBK" w:cs="Times New Roman"/>
                <w:sz w:val="28"/>
                <w:szCs w:val="28"/>
              </w:rPr>
            </w:pPr>
            <w:r>
              <w:rPr>
                <w:rFonts w:ascii="Times New Roman" w:hAnsi="Times New Roman" w:eastAsia="方正仿宋_GBK" w:cs="Times New Roman"/>
                <w:sz w:val="28"/>
                <w:szCs w:val="28"/>
              </w:rPr>
              <w:t>100</w:t>
            </w:r>
          </w:p>
        </w:tc>
      </w:tr>
      <w:tr>
        <w:tblPrEx>
          <w:tblCellMar>
            <w:top w:w="0" w:type="dxa"/>
            <w:left w:w="0" w:type="dxa"/>
            <w:bottom w:w="0" w:type="dxa"/>
            <w:right w:w="0" w:type="dxa"/>
          </w:tblCellMar>
        </w:tblPrEx>
        <w:trPr>
          <w:trHeight w:val="530" w:hRule="atLeast"/>
          <w:jc w:val="center"/>
        </w:trPr>
        <w:tc>
          <w:tcPr>
            <w:tcW w:w="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400" w:lineRule="exact"/>
              <w:jc w:val="center"/>
              <w:rPr>
                <w:rFonts w:ascii="Times New Roman" w:hAnsi="Times New Roman" w:eastAsia="方正仿宋_GBK" w:cs="Times New Roman"/>
                <w:sz w:val="28"/>
                <w:szCs w:val="28"/>
              </w:rPr>
            </w:pPr>
            <w:r>
              <w:rPr>
                <w:rFonts w:ascii="Times New Roman" w:hAnsi="Times New Roman" w:eastAsia="方正仿宋_GBK" w:cs="Times New Roman"/>
                <w:sz w:val="28"/>
                <w:szCs w:val="28"/>
              </w:rPr>
              <w:t>2</w:t>
            </w:r>
          </w:p>
        </w:tc>
        <w:tc>
          <w:tcPr>
            <w:tcW w:w="1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400" w:lineRule="exact"/>
              <w:jc w:val="center"/>
              <w:rPr>
                <w:rFonts w:ascii="Times New Roman" w:hAnsi="Times New Roman" w:eastAsia="方正仿宋_GBK" w:cs="Times New Roman"/>
                <w:sz w:val="28"/>
                <w:szCs w:val="28"/>
              </w:rPr>
            </w:pPr>
            <w:r>
              <w:rPr>
                <w:rFonts w:ascii="Times New Roman" w:hAnsi="Times New Roman" w:eastAsia="方正仿宋_GBK" w:cs="Times New Roman"/>
                <w:sz w:val="28"/>
                <w:szCs w:val="28"/>
              </w:rPr>
              <w:t>博士研究生</w:t>
            </w:r>
          </w:p>
        </w:tc>
        <w:tc>
          <w:tcPr>
            <w:tcW w:w="17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400" w:lineRule="exact"/>
              <w:jc w:val="center"/>
              <w:rPr>
                <w:rFonts w:ascii="Times New Roman" w:hAnsi="Times New Roman" w:eastAsia="方正仿宋_GBK" w:cs="Times New Roman"/>
                <w:sz w:val="28"/>
                <w:szCs w:val="28"/>
              </w:rPr>
            </w:pPr>
            <w:r>
              <w:rPr>
                <w:rFonts w:ascii="Times New Roman" w:hAnsi="Times New Roman" w:eastAsia="方正仿宋_GBK" w:cs="Times New Roman"/>
                <w:sz w:val="28"/>
                <w:szCs w:val="28"/>
              </w:rPr>
              <w:t>平台科室</w:t>
            </w:r>
          </w:p>
        </w:tc>
        <w:tc>
          <w:tcPr>
            <w:tcW w:w="4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400" w:lineRule="exact"/>
              <w:jc w:val="center"/>
              <w:rPr>
                <w:rFonts w:ascii="Times New Roman" w:hAnsi="Times New Roman" w:eastAsia="方正仿宋_GBK" w:cs="Times New Roman"/>
                <w:sz w:val="28"/>
                <w:szCs w:val="28"/>
              </w:rPr>
            </w:pPr>
            <w:r>
              <w:rPr>
                <w:rFonts w:ascii="Times New Roman" w:hAnsi="Times New Roman" w:eastAsia="方正仿宋_GBK" w:cs="Times New Roman"/>
                <w:sz w:val="28"/>
                <w:szCs w:val="28"/>
              </w:rPr>
              <w:t>临床医学、基础医学、生物学等</w:t>
            </w:r>
          </w:p>
        </w:tc>
        <w:tc>
          <w:tcPr>
            <w:tcW w:w="9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400" w:lineRule="exact"/>
              <w:jc w:val="center"/>
              <w:rPr>
                <w:rFonts w:ascii="Times New Roman" w:hAnsi="Times New Roman" w:eastAsia="方正仿宋_GBK" w:cs="Times New Roman"/>
                <w:sz w:val="28"/>
                <w:szCs w:val="28"/>
              </w:rPr>
            </w:pPr>
            <w:r>
              <w:rPr>
                <w:rFonts w:ascii="Times New Roman" w:hAnsi="Times New Roman" w:eastAsia="方正仿宋_GBK" w:cs="Times New Roman"/>
                <w:sz w:val="28"/>
                <w:szCs w:val="28"/>
              </w:rPr>
              <w:t>25</w:t>
            </w:r>
          </w:p>
        </w:tc>
      </w:tr>
      <w:tr>
        <w:tblPrEx>
          <w:tblCellMar>
            <w:top w:w="0" w:type="dxa"/>
            <w:left w:w="0" w:type="dxa"/>
            <w:bottom w:w="0" w:type="dxa"/>
            <w:right w:w="0" w:type="dxa"/>
          </w:tblCellMar>
        </w:tblPrEx>
        <w:trPr>
          <w:trHeight w:val="538" w:hRule="atLeast"/>
          <w:jc w:val="center"/>
        </w:trPr>
        <w:tc>
          <w:tcPr>
            <w:tcW w:w="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400" w:lineRule="exact"/>
              <w:jc w:val="center"/>
              <w:rPr>
                <w:rFonts w:ascii="Times New Roman" w:hAnsi="Times New Roman" w:eastAsia="方正仿宋_GBK" w:cs="Times New Roman"/>
                <w:sz w:val="28"/>
                <w:szCs w:val="28"/>
              </w:rPr>
            </w:pPr>
            <w:r>
              <w:rPr>
                <w:rFonts w:ascii="Times New Roman" w:hAnsi="Times New Roman" w:eastAsia="方正仿宋_GBK" w:cs="Times New Roman"/>
                <w:sz w:val="28"/>
                <w:szCs w:val="28"/>
              </w:rPr>
              <w:t>3</w:t>
            </w:r>
          </w:p>
        </w:tc>
        <w:tc>
          <w:tcPr>
            <w:tcW w:w="1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400" w:lineRule="exact"/>
              <w:jc w:val="center"/>
              <w:rPr>
                <w:rFonts w:ascii="Times New Roman" w:hAnsi="Times New Roman" w:eastAsia="方正仿宋_GBK" w:cs="Times New Roman"/>
                <w:sz w:val="28"/>
                <w:szCs w:val="28"/>
              </w:rPr>
            </w:pPr>
            <w:r>
              <w:rPr>
                <w:rFonts w:ascii="Times New Roman" w:hAnsi="Times New Roman" w:eastAsia="方正仿宋_GBK" w:cs="Times New Roman"/>
                <w:sz w:val="28"/>
                <w:szCs w:val="28"/>
              </w:rPr>
              <w:t>博士研究生</w:t>
            </w:r>
          </w:p>
        </w:tc>
        <w:tc>
          <w:tcPr>
            <w:tcW w:w="17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400" w:lineRule="exact"/>
              <w:jc w:val="center"/>
              <w:rPr>
                <w:rFonts w:ascii="Times New Roman" w:hAnsi="Times New Roman" w:eastAsia="方正仿宋_GBK" w:cs="Times New Roman"/>
                <w:sz w:val="28"/>
                <w:szCs w:val="28"/>
              </w:rPr>
            </w:pPr>
            <w:r>
              <w:rPr>
                <w:rFonts w:ascii="Times New Roman" w:hAnsi="Times New Roman" w:eastAsia="方正仿宋_GBK" w:cs="Times New Roman"/>
                <w:sz w:val="28"/>
                <w:szCs w:val="28"/>
              </w:rPr>
              <w:t>专职PI</w:t>
            </w:r>
          </w:p>
        </w:tc>
        <w:tc>
          <w:tcPr>
            <w:tcW w:w="4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400" w:lineRule="exact"/>
              <w:jc w:val="center"/>
              <w:rPr>
                <w:rFonts w:ascii="Times New Roman" w:hAnsi="Times New Roman" w:eastAsia="方正仿宋_GBK" w:cs="Times New Roman"/>
                <w:sz w:val="28"/>
                <w:szCs w:val="28"/>
              </w:rPr>
            </w:pPr>
            <w:r>
              <w:rPr>
                <w:rFonts w:ascii="Times New Roman" w:hAnsi="Times New Roman" w:eastAsia="方正仿宋_GBK" w:cs="Times New Roman"/>
                <w:sz w:val="28"/>
                <w:szCs w:val="28"/>
              </w:rPr>
              <w:t>基础医学、生物学等</w:t>
            </w:r>
          </w:p>
        </w:tc>
        <w:tc>
          <w:tcPr>
            <w:tcW w:w="9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400" w:lineRule="exact"/>
              <w:jc w:val="center"/>
              <w:rPr>
                <w:rFonts w:ascii="Times New Roman" w:hAnsi="Times New Roman" w:eastAsia="方正仿宋_GBK" w:cs="Times New Roman"/>
                <w:sz w:val="28"/>
                <w:szCs w:val="28"/>
              </w:rPr>
            </w:pPr>
            <w:r>
              <w:rPr>
                <w:rFonts w:ascii="Times New Roman" w:hAnsi="Times New Roman" w:eastAsia="方正仿宋_GBK" w:cs="Times New Roman"/>
                <w:sz w:val="28"/>
                <w:szCs w:val="28"/>
              </w:rPr>
              <w:t>25</w:t>
            </w:r>
          </w:p>
        </w:tc>
      </w:tr>
      <w:tr>
        <w:tblPrEx>
          <w:tblCellMar>
            <w:top w:w="0" w:type="dxa"/>
            <w:left w:w="0" w:type="dxa"/>
            <w:bottom w:w="0" w:type="dxa"/>
            <w:right w:w="0" w:type="dxa"/>
          </w:tblCellMar>
        </w:tblPrEx>
        <w:trPr>
          <w:trHeight w:val="546" w:hRule="atLeast"/>
          <w:jc w:val="center"/>
        </w:trPr>
        <w:tc>
          <w:tcPr>
            <w:tcW w:w="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400" w:lineRule="exact"/>
              <w:jc w:val="center"/>
              <w:rPr>
                <w:rFonts w:ascii="Times New Roman" w:hAnsi="Times New Roman" w:eastAsia="方正仿宋_GBK" w:cs="Times New Roman"/>
                <w:sz w:val="28"/>
                <w:szCs w:val="28"/>
              </w:rPr>
            </w:pPr>
            <w:r>
              <w:rPr>
                <w:rFonts w:ascii="Times New Roman" w:hAnsi="Times New Roman" w:eastAsia="方正仿宋_GBK" w:cs="Times New Roman"/>
                <w:sz w:val="28"/>
                <w:szCs w:val="28"/>
              </w:rPr>
              <w:t>4</w:t>
            </w:r>
          </w:p>
        </w:tc>
        <w:tc>
          <w:tcPr>
            <w:tcW w:w="1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400" w:lineRule="exact"/>
              <w:jc w:val="center"/>
              <w:rPr>
                <w:rFonts w:ascii="Times New Roman" w:hAnsi="Times New Roman" w:eastAsia="方正仿宋_GBK" w:cs="Times New Roman"/>
                <w:sz w:val="28"/>
                <w:szCs w:val="28"/>
              </w:rPr>
            </w:pPr>
            <w:r>
              <w:rPr>
                <w:rFonts w:ascii="Times New Roman" w:hAnsi="Times New Roman" w:eastAsia="方正仿宋_GBK" w:cs="Times New Roman"/>
                <w:sz w:val="28"/>
                <w:szCs w:val="28"/>
              </w:rPr>
              <w:t>博士研究生</w:t>
            </w:r>
          </w:p>
        </w:tc>
        <w:tc>
          <w:tcPr>
            <w:tcW w:w="17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400" w:lineRule="exact"/>
              <w:jc w:val="center"/>
              <w:rPr>
                <w:rFonts w:ascii="Times New Roman" w:hAnsi="Times New Roman" w:eastAsia="方正仿宋_GBK" w:cs="Times New Roman"/>
                <w:sz w:val="28"/>
                <w:szCs w:val="28"/>
              </w:rPr>
            </w:pPr>
            <w:r>
              <w:rPr>
                <w:rFonts w:ascii="Times New Roman" w:hAnsi="Times New Roman" w:eastAsia="方正仿宋_GBK" w:cs="Times New Roman"/>
                <w:sz w:val="28"/>
                <w:szCs w:val="28"/>
              </w:rPr>
              <w:t>博士后</w:t>
            </w:r>
          </w:p>
        </w:tc>
        <w:tc>
          <w:tcPr>
            <w:tcW w:w="4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400" w:lineRule="exact"/>
              <w:jc w:val="center"/>
              <w:rPr>
                <w:rFonts w:ascii="Times New Roman" w:hAnsi="Times New Roman" w:eastAsia="方正仿宋_GBK" w:cs="Times New Roman"/>
                <w:sz w:val="28"/>
                <w:szCs w:val="28"/>
              </w:rPr>
            </w:pPr>
            <w:r>
              <w:rPr>
                <w:rFonts w:ascii="Times New Roman" w:hAnsi="Times New Roman" w:eastAsia="方正仿宋_GBK" w:cs="Times New Roman"/>
                <w:sz w:val="28"/>
                <w:szCs w:val="28"/>
              </w:rPr>
              <w:t>临床医学、基础医学等</w:t>
            </w:r>
          </w:p>
        </w:tc>
        <w:tc>
          <w:tcPr>
            <w:tcW w:w="9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400" w:lineRule="exact"/>
              <w:jc w:val="center"/>
              <w:rPr>
                <w:rFonts w:ascii="Times New Roman" w:hAnsi="Times New Roman" w:eastAsia="方正仿宋_GBK" w:cs="Times New Roman"/>
                <w:sz w:val="28"/>
                <w:szCs w:val="28"/>
              </w:rPr>
            </w:pPr>
            <w:r>
              <w:rPr>
                <w:rFonts w:ascii="Times New Roman" w:hAnsi="Times New Roman" w:eastAsia="方正仿宋_GBK" w:cs="Times New Roman"/>
                <w:sz w:val="28"/>
                <w:szCs w:val="28"/>
              </w:rPr>
              <w:t>100</w:t>
            </w:r>
          </w:p>
        </w:tc>
      </w:tr>
      <w:tr>
        <w:tblPrEx>
          <w:tblCellMar>
            <w:top w:w="0" w:type="dxa"/>
            <w:left w:w="0" w:type="dxa"/>
            <w:bottom w:w="0" w:type="dxa"/>
            <w:right w:w="0" w:type="dxa"/>
          </w:tblCellMar>
        </w:tblPrEx>
        <w:trPr>
          <w:trHeight w:val="170" w:hRule="atLeast"/>
          <w:jc w:val="center"/>
        </w:trPr>
        <w:tc>
          <w:tcPr>
            <w:tcW w:w="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400" w:lineRule="exact"/>
              <w:jc w:val="center"/>
              <w:rPr>
                <w:rFonts w:ascii="Times New Roman" w:hAnsi="Times New Roman" w:eastAsia="方正仿宋_GBK" w:cs="Times New Roman"/>
                <w:sz w:val="28"/>
                <w:szCs w:val="28"/>
              </w:rPr>
            </w:pPr>
            <w:r>
              <w:rPr>
                <w:rFonts w:ascii="Times New Roman" w:hAnsi="Times New Roman" w:eastAsia="方正仿宋_GBK" w:cs="Times New Roman"/>
                <w:sz w:val="28"/>
                <w:szCs w:val="28"/>
              </w:rPr>
              <w:t>5</w:t>
            </w:r>
          </w:p>
        </w:tc>
        <w:tc>
          <w:tcPr>
            <w:tcW w:w="1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400" w:lineRule="exact"/>
              <w:jc w:val="center"/>
              <w:rPr>
                <w:rFonts w:ascii="Times New Roman" w:hAnsi="Times New Roman" w:eastAsia="方正仿宋_GBK" w:cs="Times New Roman"/>
                <w:sz w:val="28"/>
                <w:szCs w:val="28"/>
              </w:rPr>
            </w:pPr>
            <w:r>
              <w:rPr>
                <w:rFonts w:ascii="Times New Roman" w:hAnsi="Times New Roman" w:eastAsia="方正仿宋_GBK" w:cs="Times New Roman"/>
                <w:sz w:val="28"/>
                <w:szCs w:val="28"/>
              </w:rPr>
              <w:t>硕士研究生</w:t>
            </w:r>
          </w:p>
        </w:tc>
        <w:tc>
          <w:tcPr>
            <w:tcW w:w="17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400" w:lineRule="exact"/>
              <w:jc w:val="center"/>
              <w:rPr>
                <w:rFonts w:ascii="Times New Roman" w:hAnsi="Times New Roman" w:eastAsia="方正仿宋_GBK" w:cs="Times New Roman"/>
                <w:sz w:val="28"/>
                <w:szCs w:val="28"/>
              </w:rPr>
            </w:pPr>
            <w:r>
              <w:rPr>
                <w:rFonts w:ascii="Times New Roman" w:hAnsi="Times New Roman" w:eastAsia="方正仿宋_GBK" w:cs="Times New Roman"/>
                <w:sz w:val="28"/>
                <w:szCs w:val="28"/>
              </w:rPr>
              <w:t>临床、医技、行政等</w:t>
            </w:r>
          </w:p>
        </w:tc>
        <w:tc>
          <w:tcPr>
            <w:tcW w:w="4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400" w:lineRule="exact"/>
              <w:jc w:val="center"/>
              <w:rPr>
                <w:rFonts w:ascii="Times New Roman" w:hAnsi="Times New Roman" w:eastAsia="方正仿宋_GBK" w:cs="Times New Roman"/>
                <w:sz w:val="28"/>
                <w:szCs w:val="28"/>
              </w:rPr>
            </w:pPr>
            <w:r>
              <w:rPr>
                <w:rFonts w:ascii="Times New Roman" w:hAnsi="Times New Roman" w:eastAsia="方正仿宋_GBK" w:cs="Times New Roman"/>
                <w:sz w:val="28"/>
                <w:szCs w:val="28"/>
              </w:rPr>
              <w:t>临床医学、基础医学等</w:t>
            </w:r>
          </w:p>
        </w:tc>
        <w:tc>
          <w:tcPr>
            <w:tcW w:w="9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400" w:lineRule="exact"/>
              <w:jc w:val="center"/>
              <w:rPr>
                <w:rFonts w:ascii="Times New Roman" w:hAnsi="Times New Roman" w:eastAsia="方正仿宋_GBK" w:cs="Times New Roman"/>
                <w:sz w:val="28"/>
                <w:szCs w:val="28"/>
              </w:rPr>
            </w:pPr>
            <w:r>
              <w:rPr>
                <w:rFonts w:ascii="Times New Roman" w:hAnsi="Times New Roman" w:eastAsia="方正仿宋_GBK" w:cs="Times New Roman"/>
                <w:sz w:val="28"/>
                <w:szCs w:val="28"/>
              </w:rPr>
              <w:t>230</w:t>
            </w:r>
          </w:p>
        </w:tc>
      </w:tr>
      <w:tr>
        <w:tblPrEx>
          <w:tblCellMar>
            <w:top w:w="0" w:type="dxa"/>
            <w:left w:w="0" w:type="dxa"/>
            <w:bottom w:w="0" w:type="dxa"/>
            <w:right w:w="0" w:type="dxa"/>
          </w:tblCellMar>
        </w:tblPrEx>
        <w:trPr>
          <w:trHeight w:val="580" w:hRule="atLeast"/>
          <w:jc w:val="center"/>
        </w:trPr>
        <w:tc>
          <w:tcPr>
            <w:tcW w:w="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400" w:lineRule="exact"/>
              <w:jc w:val="center"/>
              <w:rPr>
                <w:rFonts w:ascii="Times New Roman" w:hAnsi="Times New Roman" w:eastAsia="方正仿宋_GBK" w:cs="Times New Roman"/>
                <w:sz w:val="28"/>
                <w:szCs w:val="28"/>
              </w:rPr>
            </w:pPr>
            <w:r>
              <w:rPr>
                <w:rFonts w:ascii="Times New Roman" w:hAnsi="Times New Roman" w:eastAsia="方正仿宋_GBK" w:cs="Times New Roman"/>
                <w:sz w:val="28"/>
                <w:szCs w:val="28"/>
              </w:rPr>
              <w:t>6</w:t>
            </w:r>
          </w:p>
        </w:tc>
        <w:tc>
          <w:tcPr>
            <w:tcW w:w="1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400" w:lineRule="exact"/>
              <w:jc w:val="center"/>
              <w:rPr>
                <w:rFonts w:ascii="Times New Roman" w:hAnsi="Times New Roman" w:eastAsia="方正仿宋_GBK" w:cs="Times New Roman"/>
                <w:sz w:val="28"/>
                <w:szCs w:val="28"/>
              </w:rPr>
            </w:pPr>
            <w:r>
              <w:rPr>
                <w:rFonts w:ascii="Times New Roman" w:hAnsi="Times New Roman" w:eastAsia="方正仿宋_GBK" w:cs="Times New Roman"/>
                <w:sz w:val="28"/>
                <w:szCs w:val="28"/>
              </w:rPr>
              <w:t>硕士研究生</w:t>
            </w:r>
          </w:p>
        </w:tc>
        <w:tc>
          <w:tcPr>
            <w:tcW w:w="17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400" w:lineRule="exact"/>
              <w:jc w:val="center"/>
              <w:rPr>
                <w:rFonts w:ascii="Times New Roman" w:hAnsi="Times New Roman" w:eastAsia="方正仿宋_GBK" w:cs="Times New Roman"/>
                <w:sz w:val="28"/>
                <w:szCs w:val="28"/>
              </w:rPr>
            </w:pPr>
            <w:r>
              <w:rPr>
                <w:rFonts w:ascii="Times New Roman" w:hAnsi="Times New Roman" w:eastAsia="方正仿宋_GBK" w:cs="Times New Roman"/>
                <w:sz w:val="28"/>
                <w:szCs w:val="28"/>
              </w:rPr>
              <w:t>护理</w:t>
            </w:r>
          </w:p>
        </w:tc>
        <w:tc>
          <w:tcPr>
            <w:tcW w:w="4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400" w:lineRule="exact"/>
              <w:jc w:val="center"/>
              <w:rPr>
                <w:rFonts w:ascii="Times New Roman" w:hAnsi="Times New Roman" w:eastAsia="方正仿宋_GBK" w:cs="Times New Roman"/>
                <w:sz w:val="28"/>
                <w:szCs w:val="28"/>
              </w:rPr>
            </w:pPr>
            <w:r>
              <w:rPr>
                <w:rFonts w:ascii="Times New Roman" w:hAnsi="Times New Roman" w:eastAsia="方正仿宋_GBK" w:cs="Times New Roman"/>
                <w:sz w:val="28"/>
                <w:szCs w:val="28"/>
              </w:rPr>
              <w:t>护理学</w:t>
            </w:r>
          </w:p>
        </w:tc>
        <w:tc>
          <w:tcPr>
            <w:tcW w:w="9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400" w:lineRule="exact"/>
              <w:jc w:val="center"/>
              <w:rPr>
                <w:rFonts w:ascii="Times New Roman" w:hAnsi="Times New Roman" w:eastAsia="方正仿宋_GBK" w:cs="Times New Roman"/>
                <w:sz w:val="28"/>
                <w:szCs w:val="28"/>
              </w:rPr>
            </w:pPr>
            <w:r>
              <w:rPr>
                <w:rFonts w:ascii="Times New Roman" w:hAnsi="Times New Roman" w:eastAsia="方正仿宋_GBK" w:cs="Times New Roman"/>
                <w:sz w:val="28"/>
                <w:szCs w:val="28"/>
              </w:rPr>
              <w:t>50</w:t>
            </w:r>
          </w:p>
        </w:tc>
      </w:tr>
      <w:tr>
        <w:tblPrEx>
          <w:tblCellMar>
            <w:top w:w="0" w:type="dxa"/>
            <w:left w:w="0" w:type="dxa"/>
            <w:bottom w:w="0" w:type="dxa"/>
            <w:right w:w="0" w:type="dxa"/>
          </w:tblCellMar>
        </w:tblPrEx>
        <w:trPr>
          <w:trHeight w:val="532" w:hRule="atLeast"/>
          <w:jc w:val="center"/>
        </w:trPr>
        <w:tc>
          <w:tcPr>
            <w:tcW w:w="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400" w:lineRule="exact"/>
              <w:jc w:val="center"/>
              <w:rPr>
                <w:rFonts w:ascii="Times New Roman" w:hAnsi="Times New Roman" w:eastAsia="方正仿宋_GBK" w:cs="Times New Roman"/>
                <w:sz w:val="28"/>
                <w:szCs w:val="28"/>
              </w:rPr>
            </w:pPr>
            <w:r>
              <w:rPr>
                <w:rFonts w:ascii="Times New Roman" w:hAnsi="Times New Roman" w:eastAsia="方正仿宋_GBK" w:cs="Times New Roman"/>
                <w:sz w:val="28"/>
                <w:szCs w:val="28"/>
              </w:rPr>
              <w:t>7</w:t>
            </w:r>
          </w:p>
        </w:tc>
        <w:tc>
          <w:tcPr>
            <w:tcW w:w="1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400" w:lineRule="exact"/>
              <w:jc w:val="center"/>
              <w:rPr>
                <w:rFonts w:ascii="Times New Roman" w:hAnsi="Times New Roman" w:eastAsia="方正仿宋_GBK" w:cs="Times New Roman"/>
                <w:sz w:val="28"/>
                <w:szCs w:val="28"/>
              </w:rPr>
            </w:pPr>
            <w:r>
              <w:rPr>
                <w:rFonts w:ascii="Times New Roman" w:hAnsi="Times New Roman" w:eastAsia="方正仿宋_GBK" w:cs="Times New Roman"/>
                <w:sz w:val="28"/>
                <w:szCs w:val="28"/>
              </w:rPr>
              <w:t>本科</w:t>
            </w:r>
          </w:p>
        </w:tc>
        <w:tc>
          <w:tcPr>
            <w:tcW w:w="17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400" w:lineRule="exact"/>
              <w:jc w:val="center"/>
              <w:rPr>
                <w:rFonts w:ascii="Times New Roman" w:hAnsi="Times New Roman" w:eastAsia="方正仿宋_GBK" w:cs="Times New Roman"/>
                <w:sz w:val="28"/>
                <w:szCs w:val="28"/>
              </w:rPr>
            </w:pPr>
            <w:r>
              <w:rPr>
                <w:rFonts w:ascii="Times New Roman" w:hAnsi="Times New Roman" w:eastAsia="方正仿宋_GBK" w:cs="Times New Roman"/>
                <w:sz w:val="28"/>
                <w:szCs w:val="28"/>
              </w:rPr>
              <w:t>医技科室</w:t>
            </w:r>
          </w:p>
        </w:tc>
        <w:tc>
          <w:tcPr>
            <w:tcW w:w="4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400" w:lineRule="exact"/>
              <w:jc w:val="center"/>
              <w:rPr>
                <w:rFonts w:ascii="Times New Roman" w:hAnsi="Times New Roman" w:eastAsia="方正仿宋_GBK" w:cs="Times New Roman"/>
                <w:sz w:val="28"/>
                <w:szCs w:val="28"/>
              </w:rPr>
            </w:pPr>
            <w:r>
              <w:rPr>
                <w:rFonts w:ascii="Times New Roman" w:hAnsi="Times New Roman" w:eastAsia="方正仿宋_GBK" w:cs="Times New Roman"/>
                <w:sz w:val="28"/>
                <w:szCs w:val="28"/>
              </w:rPr>
              <w:t>医学检验、药学等</w:t>
            </w:r>
          </w:p>
        </w:tc>
        <w:tc>
          <w:tcPr>
            <w:tcW w:w="9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400" w:lineRule="exact"/>
              <w:jc w:val="center"/>
              <w:rPr>
                <w:rFonts w:ascii="Times New Roman" w:hAnsi="Times New Roman" w:eastAsia="方正仿宋_GBK" w:cs="Times New Roman"/>
                <w:sz w:val="28"/>
                <w:szCs w:val="28"/>
              </w:rPr>
            </w:pPr>
            <w:r>
              <w:rPr>
                <w:rFonts w:ascii="Times New Roman" w:hAnsi="Times New Roman" w:eastAsia="方正仿宋_GBK" w:cs="Times New Roman"/>
                <w:sz w:val="28"/>
                <w:szCs w:val="28"/>
              </w:rPr>
              <w:t>50</w:t>
            </w:r>
          </w:p>
        </w:tc>
      </w:tr>
      <w:tr>
        <w:tblPrEx>
          <w:tblCellMar>
            <w:top w:w="0" w:type="dxa"/>
            <w:left w:w="0" w:type="dxa"/>
            <w:bottom w:w="0" w:type="dxa"/>
            <w:right w:w="0" w:type="dxa"/>
          </w:tblCellMar>
        </w:tblPrEx>
        <w:trPr>
          <w:trHeight w:val="540" w:hRule="atLeast"/>
          <w:jc w:val="center"/>
        </w:trPr>
        <w:tc>
          <w:tcPr>
            <w:tcW w:w="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400" w:lineRule="exact"/>
              <w:jc w:val="center"/>
              <w:rPr>
                <w:rFonts w:ascii="Times New Roman" w:hAnsi="Times New Roman" w:eastAsia="方正仿宋_GBK" w:cs="Times New Roman"/>
                <w:sz w:val="28"/>
                <w:szCs w:val="28"/>
              </w:rPr>
            </w:pPr>
            <w:r>
              <w:rPr>
                <w:rFonts w:ascii="Times New Roman" w:hAnsi="Times New Roman" w:eastAsia="方正仿宋_GBK" w:cs="Times New Roman"/>
                <w:sz w:val="28"/>
                <w:szCs w:val="28"/>
              </w:rPr>
              <w:t>8</w:t>
            </w:r>
          </w:p>
        </w:tc>
        <w:tc>
          <w:tcPr>
            <w:tcW w:w="1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400" w:lineRule="exact"/>
              <w:jc w:val="center"/>
              <w:rPr>
                <w:rFonts w:ascii="Times New Roman" w:hAnsi="Times New Roman" w:eastAsia="方正仿宋_GBK" w:cs="Times New Roman"/>
                <w:sz w:val="28"/>
                <w:szCs w:val="28"/>
              </w:rPr>
            </w:pPr>
            <w:r>
              <w:rPr>
                <w:rFonts w:ascii="Times New Roman" w:hAnsi="Times New Roman" w:eastAsia="方正仿宋_GBK" w:cs="Times New Roman"/>
                <w:sz w:val="28"/>
                <w:szCs w:val="28"/>
              </w:rPr>
              <w:t>本科</w:t>
            </w:r>
          </w:p>
        </w:tc>
        <w:tc>
          <w:tcPr>
            <w:tcW w:w="17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400" w:lineRule="exact"/>
              <w:jc w:val="center"/>
              <w:rPr>
                <w:rFonts w:ascii="Times New Roman" w:hAnsi="Times New Roman" w:eastAsia="方正仿宋_GBK" w:cs="Times New Roman"/>
                <w:sz w:val="28"/>
                <w:szCs w:val="28"/>
              </w:rPr>
            </w:pPr>
            <w:r>
              <w:rPr>
                <w:rFonts w:ascii="Times New Roman" w:hAnsi="Times New Roman" w:eastAsia="方正仿宋_GBK" w:cs="Times New Roman"/>
                <w:sz w:val="28"/>
                <w:szCs w:val="28"/>
              </w:rPr>
              <w:t>护理</w:t>
            </w:r>
          </w:p>
        </w:tc>
        <w:tc>
          <w:tcPr>
            <w:tcW w:w="4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400" w:lineRule="exact"/>
              <w:jc w:val="center"/>
              <w:rPr>
                <w:rFonts w:ascii="Times New Roman" w:hAnsi="Times New Roman" w:eastAsia="方正仿宋_GBK" w:cs="Times New Roman"/>
                <w:sz w:val="28"/>
                <w:szCs w:val="28"/>
              </w:rPr>
            </w:pPr>
            <w:r>
              <w:rPr>
                <w:rFonts w:ascii="Times New Roman" w:hAnsi="Times New Roman" w:eastAsia="方正仿宋_GBK" w:cs="Times New Roman"/>
                <w:sz w:val="28"/>
                <w:szCs w:val="28"/>
              </w:rPr>
              <w:t>护理学</w:t>
            </w:r>
          </w:p>
        </w:tc>
        <w:tc>
          <w:tcPr>
            <w:tcW w:w="9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400" w:lineRule="exact"/>
              <w:jc w:val="center"/>
              <w:rPr>
                <w:rFonts w:ascii="Times New Roman" w:hAnsi="Times New Roman" w:eastAsia="方正仿宋_GBK" w:cs="Times New Roman"/>
                <w:sz w:val="28"/>
                <w:szCs w:val="28"/>
              </w:rPr>
            </w:pPr>
            <w:r>
              <w:rPr>
                <w:rFonts w:ascii="Times New Roman" w:hAnsi="Times New Roman" w:eastAsia="方正仿宋_GBK" w:cs="Times New Roman"/>
                <w:sz w:val="28"/>
                <w:szCs w:val="28"/>
              </w:rPr>
              <w:t>170</w:t>
            </w:r>
          </w:p>
        </w:tc>
      </w:tr>
      <w:tr>
        <w:tblPrEx>
          <w:tblCellMar>
            <w:top w:w="0" w:type="dxa"/>
            <w:left w:w="0" w:type="dxa"/>
            <w:bottom w:w="0" w:type="dxa"/>
            <w:right w:w="0" w:type="dxa"/>
          </w:tblCellMar>
        </w:tblPrEx>
        <w:trPr>
          <w:trHeight w:val="534" w:hRule="atLeast"/>
          <w:jc w:val="center"/>
        </w:trPr>
        <w:tc>
          <w:tcPr>
            <w:tcW w:w="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400" w:lineRule="exact"/>
              <w:jc w:val="center"/>
              <w:rPr>
                <w:rFonts w:ascii="Times New Roman" w:hAnsi="Times New Roman" w:eastAsia="方正仿宋_GBK" w:cs="Times New Roman"/>
                <w:sz w:val="28"/>
                <w:szCs w:val="28"/>
              </w:rPr>
            </w:pPr>
            <w:r>
              <w:rPr>
                <w:rFonts w:ascii="Times New Roman" w:hAnsi="Times New Roman" w:eastAsia="方正仿宋_GBK" w:cs="Times New Roman"/>
                <w:sz w:val="28"/>
                <w:szCs w:val="28"/>
              </w:rPr>
              <w:t>9</w:t>
            </w:r>
          </w:p>
        </w:tc>
        <w:tc>
          <w:tcPr>
            <w:tcW w:w="1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400" w:lineRule="exact"/>
              <w:jc w:val="center"/>
              <w:rPr>
                <w:rFonts w:ascii="Times New Roman" w:hAnsi="Times New Roman" w:eastAsia="方正仿宋_GBK" w:cs="Times New Roman"/>
                <w:sz w:val="28"/>
                <w:szCs w:val="28"/>
              </w:rPr>
            </w:pPr>
            <w:r>
              <w:rPr>
                <w:rFonts w:ascii="Times New Roman" w:hAnsi="Times New Roman" w:eastAsia="方正仿宋_GBK" w:cs="Times New Roman"/>
                <w:sz w:val="28"/>
                <w:szCs w:val="28"/>
              </w:rPr>
              <w:t>大专</w:t>
            </w:r>
          </w:p>
        </w:tc>
        <w:tc>
          <w:tcPr>
            <w:tcW w:w="17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400" w:lineRule="exact"/>
              <w:jc w:val="center"/>
              <w:rPr>
                <w:rFonts w:ascii="Times New Roman" w:hAnsi="Times New Roman" w:eastAsia="方正仿宋_GBK" w:cs="Times New Roman"/>
                <w:sz w:val="28"/>
                <w:szCs w:val="28"/>
              </w:rPr>
            </w:pPr>
            <w:r>
              <w:rPr>
                <w:rFonts w:ascii="Times New Roman" w:hAnsi="Times New Roman" w:eastAsia="方正仿宋_GBK" w:cs="Times New Roman"/>
                <w:sz w:val="28"/>
                <w:szCs w:val="28"/>
              </w:rPr>
              <w:t>护理</w:t>
            </w:r>
          </w:p>
        </w:tc>
        <w:tc>
          <w:tcPr>
            <w:tcW w:w="4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400" w:lineRule="exact"/>
              <w:jc w:val="center"/>
              <w:rPr>
                <w:rFonts w:ascii="Times New Roman" w:hAnsi="Times New Roman" w:eastAsia="方正仿宋_GBK" w:cs="Times New Roman"/>
                <w:sz w:val="28"/>
                <w:szCs w:val="28"/>
              </w:rPr>
            </w:pPr>
            <w:r>
              <w:rPr>
                <w:rFonts w:ascii="Times New Roman" w:hAnsi="Times New Roman" w:eastAsia="方正仿宋_GBK" w:cs="Times New Roman"/>
                <w:sz w:val="28"/>
                <w:szCs w:val="28"/>
              </w:rPr>
              <w:t>护理学</w:t>
            </w:r>
          </w:p>
        </w:tc>
        <w:tc>
          <w:tcPr>
            <w:tcW w:w="9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400" w:lineRule="exact"/>
              <w:jc w:val="center"/>
              <w:rPr>
                <w:rFonts w:ascii="Times New Roman" w:hAnsi="Times New Roman" w:eastAsia="方正仿宋_GBK" w:cs="Times New Roman"/>
                <w:sz w:val="28"/>
                <w:szCs w:val="28"/>
              </w:rPr>
            </w:pPr>
            <w:r>
              <w:rPr>
                <w:rFonts w:ascii="Times New Roman" w:hAnsi="Times New Roman" w:eastAsia="方正仿宋_GBK" w:cs="Times New Roman"/>
                <w:sz w:val="28"/>
                <w:szCs w:val="28"/>
              </w:rPr>
              <w:t>50</w:t>
            </w:r>
          </w:p>
        </w:tc>
      </w:tr>
    </w:tbl>
    <w:p>
      <w:pPr>
        <w:adjustRightInd w:val="0"/>
        <w:snapToGrid w:val="0"/>
        <w:spacing w:line="560" w:lineRule="exact"/>
        <w:ind w:firstLine="640" w:firstLineChars="200"/>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注：具体岗位、人数、专业等其他要求以南京市人社局官网、卫健委官网、南京鼓楼医院官网招聘公告为准。</w:t>
      </w:r>
    </w:p>
    <w:p>
      <w:pPr>
        <w:adjustRightInd w:val="0"/>
        <w:snapToGrid w:val="0"/>
        <w:spacing w:line="560" w:lineRule="exact"/>
        <w:ind w:firstLine="640" w:firstLineChars="200"/>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eastAsia="zh-CN"/>
        </w:rPr>
        <w:t>校招时间地点：</w:t>
      </w:r>
      <w:r>
        <w:rPr>
          <w:rFonts w:hint="eastAsia" w:ascii="Times New Roman" w:hAnsi="Times New Roman" w:eastAsia="方正仿宋_GBK" w:cs="Times New Roman"/>
          <w:sz w:val="32"/>
          <w:szCs w:val="32"/>
          <w:lang w:val="en-US" w:eastAsia="zh-CN"/>
        </w:rPr>
        <w:t>2021年4月1日10:00-12:00，第一教学楼202</w:t>
      </w:r>
      <w:bookmarkStart w:id="0" w:name="_GoBack"/>
      <w:bookmarkEnd w:id="0"/>
    </w:p>
    <w:p>
      <w:pPr>
        <w:spacing w:line="560" w:lineRule="exact"/>
        <w:rPr>
          <w:rFonts w:ascii="Times New Roman" w:hAnsi="Times New Roman" w:eastAsia="方正黑体_GBK" w:cs="Times New Roman"/>
          <w:sz w:val="30"/>
          <w:szCs w:val="30"/>
        </w:rPr>
      </w:pPr>
    </w:p>
    <w:p>
      <w:pPr>
        <w:spacing w:line="360" w:lineRule="auto"/>
        <w:rPr>
          <w:rFonts w:hint="eastAsia" w:ascii="Times New Roman" w:hAnsi="Times New Roman" w:eastAsia="方正黑体_GBK" w:cs="Times New Roman"/>
          <w:sz w:val="30"/>
          <w:szCs w:val="30"/>
          <w:lang w:eastAsia="zh-CN"/>
        </w:rPr>
      </w:pPr>
      <w:r>
        <w:rPr>
          <w:rFonts w:ascii="Times New Roman" w:hAnsi="Times New Roman" w:eastAsia="方正黑体_GBK" w:cs="Times New Roman"/>
          <w:sz w:val="30"/>
          <w:szCs w:val="30"/>
        </w:rPr>
        <w:t>简历投递</w:t>
      </w:r>
      <w:r>
        <w:rPr>
          <w:rFonts w:hint="eastAsia" w:ascii="Times New Roman" w:hAnsi="Times New Roman" w:eastAsia="方正黑体_GBK" w:cs="Times New Roman"/>
          <w:sz w:val="30"/>
          <w:szCs w:val="30"/>
          <w:lang w:eastAsia="zh-CN"/>
        </w:rPr>
        <w:t>途径</w:t>
      </w:r>
    </w:p>
    <w:p>
      <w:pPr>
        <w:spacing w:line="360" w:lineRule="auto"/>
        <w:rPr>
          <w:rFonts w:ascii="Times New Roman" w:hAnsi="Times New Roman" w:eastAsia="方正仿宋_GBK" w:cs="Times New Roman"/>
          <w:sz w:val="30"/>
          <w:szCs w:val="30"/>
        </w:rPr>
      </w:pPr>
      <w:r>
        <w:rPr>
          <w:rFonts w:ascii="Times New Roman" w:hAnsi="Times New Roman" w:eastAsia="方正仿宋_GBK" w:cs="Times New Roman"/>
          <w:sz w:val="30"/>
          <w:szCs w:val="30"/>
        </w:rPr>
        <w:t>1.登陆南京大学医学院附属鼓楼医院官网-人力资源板块-报名系统投递简历：</w:t>
      </w:r>
      <w:r>
        <w:fldChar w:fldCharType="begin"/>
      </w:r>
      <w:r>
        <w:instrText xml:space="preserve"> HYPERLINK "https://www.njglyy.com/hr/hr1.asp；" </w:instrText>
      </w:r>
      <w:r>
        <w:fldChar w:fldCharType="separate"/>
      </w:r>
      <w:r>
        <w:rPr>
          <w:rFonts w:ascii="Times New Roman" w:hAnsi="Times New Roman" w:eastAsia="方正仿宋_GBK" w:cs="Times New Roman"/>
          <w:sz w:val="30"/>
          <w:szCs w:val="30"/>
        </w:rPr>
        <w:t>https://www.njglyy.com/hr/hr1.asp；</w:t>
      </w:r>
      <w:r>
        <w:rPr>
          <w:rFonts w:ascii="Times New Roman" w:hAnsi="Times New Roman" w:eastAsia="方正仿宋_GBK" w:cs="Times New Roman"/>
          <w:sz w:val="30"/>
          <w:szCs w:val="30"/>
        </w:rPr>
        <w:fldChar w:fldCharType="end"/>
      </w:r>
      <w:r>
        <w:rPr>
          <w:rFonts w:hint="eastAsia" w:ascii="Times New Roman" w:hAnsi="Times New Roman" w:eastAsia="方正仿宋_GBK" w:cs="Times New Roman"/>
          <w:sz w:val="30"/>
          <w:szCs w:val="30"/>
        </w:rPr>
        <w:t>或</w:t>
      </w:r>
      <w:r>
        <w:rPr>
          <w:rFonts w:ascii="Times New Roman" w:hAnsi="Times New Roman" w:eastAsia="方正仿宋_GBK" w:cs="Times New Roman"/>
          <w:sz w:val="30"/>
          <w:szCs w:val="30"/>
        </w:rPr>
        <w:t>扫码注册登陆后投递简历。</w:t>
      </w:r>
    </w:p>
    <w:p>
      <w:pPr>
        <w:spacing w:line="360" w:lineRule="auto"/>
        <w:rPr>
          <w:rFonts w:ascii="Times New Roman" w:hAnsi="Times New Roman" w:eastAsia="方正仿宋_GBK" w:cs="Times New Roman"/>
          <w:sz w:val="30"/>
          <w:szCs w:val="30"/>
        </w:rPr>
      </w:pPr>
      <w:r>
        <w:rPr>
          <w:rFonts w:ascii="Times New Roman" w:hAnsi="Times New Roman" w:eastAsia="方正仿宋_GBK" w:cs="Times New Roman"/>
          <w:sz w:val="30"/>
          <w:szCs w:val="30"/>
        </w:rPr>
        <w:drawing>
          <wp:inline distT="0" distB="0" distL="114300" distR="114300">
            <wp:extent cx="869315" cy="854710"/>
            <wp:effectExtent l="19050" t="0" r="6533" b="0"/>
            <wp:docPr id="17" name="图片 1" descr="5c94f22b68ad04ead9c980ad8facc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 descr="5c94f22b68ad04ead9c980ad8faccee"/>
                    <pic:cNvPicPr>
                      <a:picLocks noChangeAspect="1"/>
                    </pic:cNvPicPr>
                  </pic:nvPicPr>
                  <pic:blipFill>
                    <a:blip r:embed="rId4" cstate="print"/>
                    <a:stretch>
                      <a:fillRect/>
                    </a:stretch>
                  </pic:blipFill>
                  <pic:spPr>
                    <a:xfrm>
                      <a:off x="0" y="0"/>
                      <a:ext cx="872889" cy="858093"/>
                    </a:xfrm>
                    <a:prstGeom prst="rect">
                      <a:avLst/>
                    </a:prstGeom>
                  </pic:spPr>
                </pic:pic>
              </a:graphicData>
            </a:graphic>
          </wp:inline>
        </w:drawing>
      </w:r>
    </w:p>
    <w:p>
      <w:pPr>
        <w:spacing w:line="580" w:lineRule="exact"/>
        <w:jc w:val="left"/>
        <w:rPr>
          <w:rFonts w:ascii="Times New Roman" w:hAnsi="Times New Roman" w:eastAsia="方正仿宋_GBK"/>
          <w:sz w:val="32"/>
          <w:szCs w:val="32"/>
        </w:rPr>
      </w:pPr>
      <w:r>
        <w:rPr>
          <w:rFonts w:hint="eastAsia" w:ascii="Times New Roman" w:hAnsi="Times New Roman" w:eastAsia="方正黑体_GBK" w:cs="Times New Roman"/>
          <w:sz w:val="32"/>
          <w:szCs w:val="32"/>
        </w:rPr>
        <w:t>2.</w:t>
      </w:r>
      <w:r>
        <w:rPr>
          <w:rFonts w:hint="eastAsia"/>
        </w:rPr>
        <w:t xml:space="preserve"> </w:t>
      </w:r>
      <w:r>
        <w:rPr>
          <w:rFonts w:hint="eastAsia" w:ascii="Times New Roman" w:hAnsi="Times New Roman" w:eastAsia="方正仿宋_GBK"/>
          <w:sz w:val="32"/>
          <w:szCs w:val="32"/>
        </w:rPr>
        <w:t>本科、大专报名请关注南京市人社局、南京鼓楼医院官网，以招聘公告中的报名网站为准。</w:t>
      </w:r>
    </w:p>
    <w:p>
      <w:pPr>
        <w:spacing w:line="580" w:lineRule="exact"/>
        <w:ind w:firstLine="640" w:firstLineChars="200"/>
        <w:jc w:val="left"/>
        <w:rPr>
          <w:rFonts w:hint="eastAsia" w:ascii="Times New Roman" w:hAnsi="Times New Roman" w:eastAsia="方正黑体_GBK" w:cs="Times New Roman"/>
          <w:sz w:val="32"/>
          <w:szCs w:val="32"/>
        </w:rPr>
      </w:pPr>
    </w:p>
    <w:p>
      <w:pPr>
        <w:spacing w:line="580" w:lineRule="exact"/>
        <w:ind w:firstLine="640" w:firstLineChars="200"/>
        <w:jc w:val="left"/>
        <w:rPr>
          <w:rFonts w:hint="eastAsia" w:ascii="Times New Roman" w:hAnsi="Times New Roman" w:eastAsia="方正黑体_GBK" w:cs="Times New Roman"/>
          <w:sz w:val="32"/>
          <w:szCs w:val="32"/>
        </w:rPr>
      </w:pPr>
    </w:p>
    <w:p>
      <w:pPr>
        <w:spacing w:line="580" w:lineRule="exact"/>
        <w:ind w:firstLine="640" w:firstLineChars="200"/>
        <w:jc w:val="left"/>
        <w:rPr>
          <w:rFonts w:hint="eastAsia" w:ascii="Times New Roman" w:hAnsi="Times New Roman" w:eastAsia="方正黑体_GBK" w:cs="Times New Roman"/>
          <w:sz w:val="32"/>
          <w:szCs w:val="32"/>
        </w:rPr>
      </w:pPr>
    </w:p>
    <w:p>
      <w:pPr>
        <w:spacing w:line="580" w:lineRule="exact"/>
        <w:ind w:firstLine="640" w:firstLineChars="200"/>
        <w:jc w:val="left"/>
        <w:rPr>
          <w:rFonts w:hint="eastAsia" w:ascii="Times New Roman" w:hAnsi="Times New Roman" w:eastAsia="方正黑体_GBK" w:cs="Times New Roman"/>
          <w:sz w:val="32"/>
          <w:szCs w:val="32"/>
        </w:rPr>
      </w:pPr>
    </w:p>
    <w:p>
      <w:pPr>
        <w:spacing w:line="580" w:lineRule="exact"/>
        <w:ind w:firstLine="640" w:firstLineChars="200"/>
        <w:jc w:val="left"/>
        <w:rPr>
          <w:rFonts w:hint="eastAsia" w:ascii="Times New Roman" w:hAnsi="Times New Roman" w:eastAsia="方正黑体_GBK" w:cs="Times New Roman"/>
          <w:sz w:val="32"/>
          <w:szCs w:val="32"/>
        </w:rPr>
      </w:pPr>
    </w:p>
    <w:p>
      <w:pPr>
        <w:spacing w:line="580" w:lineRule="exact"/>
        <w:ind w:firstLine="640" w:firstLineChars="200"/>
        <w:jc w:val="left"/>
        <w:rPr>
          <w:rFonts w:hint="eastAsia" w:ascii="Times New Roman" w:hAnsi="Times New Roman" w:eastAsia="方正黑体_GBK" w:cs="Times New Roman"/>
          <w:sz w:val="32"/>
          <w:szCs w:val="32"/>
        </w:rPr>
      </w:pPr>
    </w:p>
    <w:p>
      <w:pPr>
        <w:spacing w:line="580" w:lineRule="exact"/>
        <w:ind w:firstLine="640" w:firstLineChars="200"/>
        <w:jc w:val="left"/>
        <w:rPr>
          <w:rFonts w:hint="eastAsia" w:ascii="Times New Roman" w:hAnsi="Times New Roman" w:eastAsia="方正黑体_GBK" w:cs="Times New Roman"/>
          <w:sz w:val="32"/>
          <w:szCs w:val="32"/>
        </w:rPr>
      </w:pPr>
    </w:p>
    <w:p>
      <w:pPr>
        <w:spacing w:line="580" w:lineRule="exact"/>
        <w:ind w:firstLine="640" w:firstLineChars="200"/>
        <w:jc w:val="left"/>
        <w:rPr>
          <w:rFonts w:hint="eastAsia" w:ascii="Times New Roman" w:hAnsi="Times New Roman" w:eastAsia="方正黑体_GBK" w:cs="Times New Roman"/>
          <w:sz w:val="32"/>
          <w:szCs w:val="32"/>
        </w:rPr>
      </w:pPr>
    </w:p>
    <w:p>
      <w:pPr>
        <w:spacing w:line="580" w:lineRule="exact"/>
        <w:ind w:firstLine="640" w:firstLineChars="200"/>
        <w:jc w:val="left"/>
        <w:rPr>
          <w:rFonts w:hint="eastAsia" w:ascii="Times New Roman" w:hAnsi="Times New Roman" w:eastAsia="方正黑体_GBK" w:cs="Times New Roman"/>
          <w:sz w:val="32"/>
          <w:szCs w:val="32"/>
        </w:rPr>
      </w:pPr>
    </w:p>
    <w:p>
      <w:pPr>
        <w:spacing w:line="580" w:lineRule="exact"/>
        <w:ind w:firstLine="640" w:firstLineChars="200"/>
        <w:jc w:val="left"/>
        <w:rPr>
          <w:rFonts w:hint="eastAsia" w:ascii="Times New Roman" w:hAnsi="Times New Roman" w:eastAsia="方正黑体_GBK" w:cs="Times New Roman"/>
          <w:sz w:val="32"/>
          <w:szCs w:val="32"/>
        </w:rPr>
      </w:pPr>
    </w:p>
    <w:p>
      <w:pPr>
        <w:spacing w:line="580" w:lineRule="exact"/>
        <w:ind w:firstLine="640" w:firstLineChars="200"/>
        <w:jc w:val="left"/>
        <w:rPr>
          <w:rFonts w:hint="eastAsia" w:ascii="Times New Roman" w:hAnsi="Times New Roman" w:eastAsia="方正黑体_GBK" w:cs="Times New Roman"/>
          <w:sz w:val="32"/>
          <w:szCs w:val="32"/>
        </w:rPr>
      </w:pPr>
    </w:p>
    <w:p>
      <w:pPr>
        <w:spacing w:line="580" w:lineRule="exact"/>
        <w:ind w:firstLine="640" w:firstLineChars="200"/>
        <w:jc w:val="left"/>
        <w:rPr>
          <w:rFonts w:hint="eastAsia" w:ascii="Times New Roman" w:hAnsi="Times New Roman" w:eastAsia="方正黑体_GBK" w:cs="Times New Roman"/>
          <w:sz w:val="32"/>
          <w:szCs w:val="32"/>
        </w:rPr>
      </w:pPr>
    </w:p>
    <w:p>
      <w:pPr>
        <w:spacing w:line="580" w:lineRule="exact"/>
        <w:ind w:firstLine="640" w:firstLineChars="200"/>
        <w:jc w:val="left"/>
        <w:rPr>
          <w:rFonts w:hint="eastAsia" w:ascii="Times New Roman" w:hAnsi="Times New Roman" w:eastAsia="方正黑体_GBK" w:cs="Times New Roman"/>
          <w:sz w:val="32"/>
          <w:szCs w:val="32"/>
        </w:rPr>
      </w:pPr>
    </w:p>
    <w:p>
      <w:pPr>
        <w:spacing w:line="580" w:lineRule="exact"/>
        <w:ind w:firstLine="640" w:firstLineChars="200"/>
        <w:jc w:val="left"/>
        <w:rPr>
          <w:rFonts w:hint="eastAsia" w:ascii="Times New Roman" w:hAnsi="Times New Roman" w:eastAsia="方正黑体_GBK" w:cs="Times New Roman"/>
          <w:sz w:val="32"/>
          <w:szCs w:val="32"/>
        </w:rPr>
      </w:pPr>
    </w:p>
    <w:p>
      <w:pPr>
        <w:spacing w:line="580" w:lineRule="exact"/>
        <w:ind w:firstLine="640" w:firstLineChars="200"/>
        <w:jc w:val="left"/>
        <w:rPr>
          <w:rFonts w:hint="eastAsia" w:ascii="Times New Roman" w:hAnsi="Times New Roman" w:eastAsia="方正黑体_GBK" w:cs="Times New Roman"/>
          <w:sz w:val="32"/>
          <w:szCs w:val="32"/>
        </w:rPr>
      </w:pPr>
    </w:p>
    <w:p>
      <w:pPr>
        <w:spacing w:line="580" w:lineRule="exact"/>
        <w:ind w:firstLine="640" w:firstLineChars="200"/>
        <w:jc w:val="left"/>
        <w:rPr>
          <w:rFonts w:hint="eastAsia" w:ascii="Times New Roman" w:hAnsi="Times New Roman" w:eastAsia="方正黑体_GBK" w:cs="Times New Roman"/>
          <w:sz w:val="32"/>
          <w:szCs w:val="32"/>
        </w:rPr>
      </w:pPr>
    </w:p>
    <w:p>
      <w:pPr>
        <w:spacing w:line="580" w:lineRule="exact"/>
        <w:ind w:firstLine="640" w:firstLineChars="200"/>
        <w:jc w:val="left"/>
        <w:rPr>
          <w:rFonts w:hint="eastAsia" w:ascii="Times New Roman" w:hAnsi="Times New Roman" w:eastAsia="方正黑体_GBK" w:cs="Times New Roman"/>
          <w:sz w:val="32"/>
          <w:szCs w:val="32"/>
        </w:rPr>
      </w:pPr>
    </w:p>
    <w:p>
      <w:pPr>
        <w:spacing w:line="580" w:lineRule="exact"/>
        <w:ind w:firstLine="640" w:firstLineChars="200"/>
        <w:jc w:val="left"/>
        <w:rPr>
          <w:rFonts w:hint="eastAsia" w:ascii="Times New Roman" w:hAnsi="Times New Roman" w:eastAsia="方正黑体_GBK" w:cs="Times New Roman"/>
          <w:sz w:val="32"/>
          <w:szCs w:val="32"/>
        </w:rPr>
      </w:pPr>
    </w:p>
    <w:p>
      <w:pPr>
        <w:spacing w:line="580" w:lineRule="exact"/>
        <w:ind w:firstLine="640" w:firstLineChars="200"/>
        <w:jc w:val="left"/>
        <w:rPr>
          <w:rFonts w:hint="eastAsia" w:ascii="Times New Roman" w:hAnsi="Times New Roman" w:eastAsia="方正黑体_GBK" w:cs="Times New Roman"/>
          <w:sz w:val="32"/>
          <w:szCs w:val="32"/>
        </w:rPr>
      </w:pPr>
    </w:p>
    <w:p>
      <w:pPr>
        <w:spacing w:line="580" w:lineRule="exact"/>
        <w:ind w:firstLine="640" w:firstLineChars="200"/>
        <w:jc w:val="left"/>
        <w:rPr>
          <w:rFonts w:hint="eastAsia" w:ascii="Times New Roman" w:hAnsi="Times New Roman" w:eastAsia="方正黑体_GBK" w:cs="Times New Roman"/>
          <w:sz w:val="32"/>
          <w:szCs w:val="32"/>
        </w:rPr>
      </w:pPr>
    </w:p>
    <w:p>
      <w:pPr>
        <w:spacing w:line="580" w:lineRule="exact"/>
        <w:ind w:firstLine="640" w:firstLineChars="200"/>
        <w:jc w:val="left"/>
        <w:rPr>
          <w:rFonts w:ascii="Times New Roman" w:hAnsi="Times New Roman" w:eastAsia="方正黑体_GBK" w:cs="Times New Roman"/>
          <w:sz w:val="32"/>
          <w:szCs w:val="32"/>
        </w:rPr>
      </w:pPr>
    </w:p>
    <w:p>
      <w:pPr>
        <w:spacing w:line="580" w:lineRule="exact"/>
        <w:ind w:firstLine="640" w:firstLineChars="200"/>
        <w:rPr>
          <w:rFonts w:ascii="方正仿宋_GBK" w:hAnsi="Times New Roman" w:eastAsia="方正仿宋_GBK" w:cs="Times New Roman"/>
          <w:sz w:val="32"/>
          <w:szCs w:val="32"/>
        </w:rPr>
      </w:pPr>
    </w:p>
    <w:sectPr>
      <w:pgSz w:w="11906" w:h="16838"/>
      <w:pgMar w:top="2098" w:right="1587" w:bottom="1701" w:left="1587" w:header="851" w:footer="992" w:gutter="0"/>
      <w:cols w:space="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黑体_GBK">
    <w:altName w:val="Arial Unicode MS"/>
    <w:panose1 w:val="03000509000000000000"/>
    <w:charset w:val="86"/>
    <w:family w:val="script"/>
    <w:pitch w:val="default"/>
    <w:sig w:usb0="00000000" w:usb1="00000000" w:usb2="00000000" w:usb3="00000000" w:csb0="00040000" w:csb1="00000000"/>
  </w:font>
  <w:font w:name="方正小标宋_GBK">
    <w:altName w:val="Arial Unicode MS"/>
    <w:panose1 w:val="03000509000000000000"/>
    <w:charset w:val="86"/>
    <w:family w:val="script"/>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仿宋_GBK">
    <w:altName w:val="Arial Unicode MS"/>
    <w:panose1 w:val="03000509000000000000"/>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方正仿宋_GBK">
    <w:altName w:val="Arial Unicode MS"/>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HorizontalSpacing w:val="210"/>
  <w:drawingGridVerticalSpacing w:val="156"/>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28C47B3B"/>
    <w:rsid w:val="00034B8B"/>
    <w:rsid w:val="00036BAF"/>
    <w:rsid w:val="0008436C"/>
    <w:rsid w:val="000A35FB"/>
    <w:rsid w:val="000A37E7"/>
    <w:rsid w:val="000D7410"/>
    <w:rsid w:val="000F445F"/>
    <w:rsid w:val="00102DCE"/>
    <w:rsid w:val="00115D00"/>
    <w:rsid w:val="0012680B"/>
    <w:rsid w:val="00160EA9"/>
    <w:rsid w:val="00176A0C"/>
    <w:rsid w:val="0019539A"/>
    <w:rsid w:val="001C79A4"/>
    <w:rsid w:val="001F016F"/>
    <w:rsid w:val="001F0219"/>
    <w:rsid w:val="001F12F3"/>
    <w:rsid w:val="001F2E65"/>
    <w:rsid w:val="001F7ABB"/>
    <w:rsid w:val="00266AF2"/>
    <w:rsid w:val="00274C3D"/>
    <w:rsid w:val="00291E00"/>
    <w:rsid w:val="002A335B"/>
    <w:rsid w:val="002C43F9"/>
    <w:rsid w:val="002C7A6A"/>
    <w:rsid w:val="002F343E"/>
    <w:rsid w:val="00344E42"/>
    <w:rsid w:val="0038520B"/>
    <w:rsid w:val="003860F7"/>
    <w:rsid w:val="00390DFC"/>
    <w:rsid w:val="003942A7"/>
    <w:rsid w:val="003A19C1"/>
    <w:rsid w:val="003A5605"/>
    <w:rsid w:val="003B6F53"/>
    <w:rsid w:val="003C1A87"/>
    <w:rsid w:val="003E22DE"/>
    <w:rsid w:val="003E2337"/>
    <w:rsid w:val="00403356"/>
    <w:rsid w:val="0041441B"/>
    <w:rsid w:val="0044583E"/>
    <w:rsid w:val="00447C0F"/>
    <w:rsid w:val="00451D7D"/>
    <w:rsid w:val="00461C51"/>
    <w:rsid w:val="00463DC6"/>
    <w:rsid w:val="00470614"/>
    <w:rsid w:val="00474A3B"/>
    <w:rsid w:val="004A0B0F"/>
    <w:rsid w:val="004A3CAC"/>
    <w:rsid w:val="004D6BCC"/>
    <w:rsid w:val="005023F0"/>
    <w:rsid w:val="00520D8E"/>
    <w:rsid w:val="00537A85"/>
    <w:rsid w:val="00537CA2"/>
    <w:rsid w:val="005413FC"/>
    <w:rsid w:val="005F32ED"/>
    <w:rsid w:val="006159A3"/>
    <w:rsid w:val="006275ED"/>
    <w:rsid w:val="00640A42"/>
    <w:rsid w:val="00671482"/>
    <w:rsid w:val="006742F8"/>
    <w:rsid w:val="006A5BEC"/>
    <w:rsid w:val="006B11FA"/>
    <w:rsid w:val="006D60BB"/>
    <w:rsid w:val="0074404D"/>
    <w:rsid w:val="00745164"/>
    <w:rsid w:val="00764514"/>
    <w:rsid w:val="0078403F"/>
    <w:rsid w:val="0079177A"/>
    <w:rsid w:val="007A2E20"/>
    <w:rsid w:val="007A5A57"/>
    <w:rsid w:val="007B5EB6"/>
    <w:rsid w:val="007C0630"/>
    <w:rsid w:val="007C5004"/>
    <w:rsid w:val="007F5BAF"/>
    <w:rsid w:val="0080159B"/>
    <w:rsid w:val="008068A2"/>
    <w:rsid w:val="00851069"/>
    <w:rsid w:val="00867E91"/>
    <w:rsid w:val="008737A0"/>
    <w:rsid w:val="00893DEA"/>
    <w:rsid w:val="008D4A66"/>
    <w:rsid w:val="008F5CD9"/>
    <w:rsid w:val="00913684"/>
    <w:rsid w:val="00927FD0"/>
    <w:rsid w:val="00951468"/>
    <w:rsid w:val="00962BA0"/>
    <w:rsid w:val="00981881"/>
    <w:rsid w:val="009B0BF6"/>
    <w:rsid w:val="009E31E3"/>
    <w:rsid w:val="009F60DC"/>
    <w:rsid w:val="00A038C1"/>
    <w:rsid w:val="00A17194"/>
    <w:rsid w:val="00A27E29"/>
    <w:rsid w:val="00A30C3D"/>
    <w:rsid w:val="00A32CC6"/>
    <w:rsid w:val="00A33A0A"/>
    <w:rsid w:val="00A4365D"/>
    <w:rsid w:val="00A463F7"/>
    <w:rsid w:val="00A544AF"/>
    <w:rsid w:val="00A716FF"/>
    <w:rsid w:val="00AB1150"/>
    <w:rsid w:val="00AB2271"/>
    <w:rsid w:val="00AD1B6C"/>
    <w:rsid w:val="00AD7AA2"/>
    <w:rsid w:val="00AE4DF2"/>
    <w:rsid w:val="00AF4287"/>
    <w:rsid w:val="00AF4F4F"/>
    <w:rsid w:val="00B11D6E"/>
    <w:rsid w:val="00B33728"/>
    <w:rsid w:val="00B60B09"/>
    <w:rsid w:val="00B63D84"/>
    <w:rsid w:val="00BA24EA"/>
    <w:rsid w:val="00BA6F8D"/>
    <w:rsid w:val="00BE5FEE"/>
    <w:rsid w:val="00BF3DDA"/>
    <w:rsid w:val="00C14C45"/>
    <w:rsid w:val="00C23D6B"/>
    <w:rsid w:val="00C373F8"/>
    <w:rsid w:val="00C8235F"/>
    <w:rsid w:val="00C86785"/>
    <w:rsid w:val="00CB0E12"/>
    <w:rsid w:val="00CB6F94"/>
    <w:rsid w:val="00CC2A1A"/>
    <w:rsid w:val="00CD0726"/>
    <w:rsid w:val="00CE019B"/>
    <w:rsid w:val="00CE45D7"/>
    <w:rsid w:val="00D028A5"/>
    <w:rsid w:val="00D05E3D"/>
    <w:rsid w:val="00D3450D"/>
    <w:rsid w:val="00D36552"/>
    <w:rsid w:val="00D41788"/>
    <w:rsid w:val="00D41C40"/>
    <w:rsid w:val="00D5421E"/>
    <w:rsid w:val="00D920DF"/>
    <w:rsid w:val="00D94962"/>
    <w:rsid w:val="00DB123B"/>
    <w:rsid w:val="00DB3665"/>
    <w:rsid w:val="00DD7349"/>
    <w:rsid w:val="00DE501F"/>
    <w:rsid w:val="00DF6BB8"/>
    <w:rsid w:val="00E12838"/>
    <w:rsid w:val="00E12D5D"/>
    <w:rsid w:val="00E26C2A"/>
    <w:rsid w:val="00E5475A"/>
    <w:rsid w:val="00E70957"/>
    <w:rsid w:val="00E76C00"/>
    <w:rsid w:val="00E77147"/>
    <w:rsid w:val="00EA55FD"/>
    <w:rsid w:val="00EC62D8"/>
    <w:rsid w:val="00ED4F69"/>
    <w:rsid w:val="00ED6E44"/>
    <w:rsid w:val="00F00FE8"/>
    <w:rsid w:val="00F02FC3"/>
    <w:rsid w:val="00F2264C"/>
    <w:rsid w:val="00F32DF3"/>
    <w:rsid w:val="00F4623D"/>
    <w:rsid w:val="00F55E57"/>
    <w:rsid w:val="00F67320"/>
    <w:rsid w:val="00F71DB4"/>
    <w:rsid w:val="00FC23CA"/>
    <w:rsid w:val="00FE3428"/>
    <w:rsid w:val="02D31B1A"/>
    <w:rsid w:val="035338DC"/>
    <w:rsid w:val="03E32534"/>
    <w:rsid w:val="03F07C63"/>
    <w:rsid w:val="0BBA097E"/>
    <w:rsid w:val="10494E80"/>
    <w:rsid w:val="11F477DC"/>
    <w:rsid w:val="1292622A"/>
    <w:rsid w:val="19E5225A"/>
    <w:rsid w:val="1CB04A74"/>
    <w:rsid w:val="1FE27CA3"/>
    <w:rsid w:val="200A2A56"/>
    <w:rsid w:val="222803F3"/>
    <w:rsid w:val="28C47B3B"/>
    <w:rsid w:val="2D595FFB"/>
    <w:rsid w:val="30AE43EC"/>
    <w:rsid w:val="31EF5BA0"/>
    <w:rsid w:val="34E127E4"/>
    <w:rsid w:val="3E167043"/>
    <w:rsid w:val="455F28CE"/>
    <w:rsid w:val="4EEB0ABF"/>
    <w:rsid w:val="4F050BE0"/>
    <w:rsid w:val="51A44DD4"/>
    <w:rsid w:val="523E57C9"/>
    <w:rsid w:val="544C0190"/>
    <w:rsid w:val="559411F6"/>
    <w:rsid w:val="5BDA7414"/>
    <w:rsid w:val="5E9C7267"/>
    <w:rsid w:val="5FC7099F"/>
    <w:rsid w:val="60E90918"/>
    <w:rsid w:val="65330D63"/>
    <w:rsid w:val="674D4B41"/>
    <w:rsid w:val="67CD3B79"/>
    <w:rsid w:val="68BF2E69"/>
    <w:rsid w:val="690E42B4"/>
    <w:rsid w:val="69BA0803"/>
    <w:rsid w:val="6AA84FB6"/>
    <w:rsid w:val="6C8F1864"/>
    <w:rsid w:val="6CAC5AA0"/>
    <w:rsid w:val="74253211"/>
    <w:rsid w:val="749F50CF"/>
    <w:rsid w:val="75FA6D1E"/>
    <w:rsid w:val="7708302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9"/>
    <w:qFormat/>
    <w:uiPriority w:val="0"/>
    <w:pPr>
      <w:ind w:left="100" w:leftChars="2500"/>
    </w:pPr>
  </w:style>
  <w:style w:type="paragraph" w:styleId="3">
    <w:name w:val="Balloon Text"/>
    <w:basedOn w:val="1"/>
    <w:link w:val="8"/>
    <w:qFormat/>
    <w:uiPriority w:val="0"/>
    <w:rPr>
      <w:sz w:val="18"/>
      <w:szCs w:val="18"/>
    </w:rPr>
  </w:style>
  <w:style w:type="paragraph" w:styleId="4">
    <w:name w:val="footer"/>
    <w:basedOn w:val="1"/>
    <w:link w:val="11"/>
    <w:qFormat/>
    <w:uiPriority w:val="99"/>
    <w:pPr>
      <w:tabs>
        <w:tab w:val="center" w:pos="4153"/>
        <w:tab w:val="right" w:pos="8306"/>
      </w:tabs>
      <w:snapToGrid w:val="0"/>
      <w:jc w:val="left"/>
    </w:pPr>
    <w:rPr>
      <w:sz w:val="18"/>
      <w:szCs w:val="18"/>
    </w:rPr>
  </w:style>
  <w:style w:type="paragraph" w:styleId="5">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character" w:customStyle="1" w:styleId="8">
    <w:name w:val="批注框文本 Char"/>
    <w:basedOn w:val="7"/>
    <w:link w:val="3"/>
    <w:qFormat/>
    <w:uiPriority w:val="0"/>
    <w:rPr>
      <w:kern w:val="2"/>
      <w:sz w:val="18"/>
      <w:szCs w:val="18"/>
    </w:rPr>
  </w:style>
  <w:style w:type="character" w:customStyle="1" w:styleId="9">
    <w:name w:val="日期 Char"/>
    <w:basedOn w:val="7"/>
    <w:link w:val="2"/>
    <w:qFormat/>
    <w:uiPriority w:val="0"/>
    <w:rPr>
      <w:kern w:val="2"/>
      <w:sz w:val="21"/>
      <w:szCs w:val="24"/>
    </w:rPr>
  </w:style>
  <w:style w:type="character" w:customStyle="1" w:styleId="10">
    <w:name w:val="页眉 Char"/>
    <w:basedOn w:val="7"/>
    <w:link w:val="5"/>
    <w:qFormat/>
    <w:uiPriority w:val="0"/>
    <w:rPr>
      <w:kern w:val="2"/>
      <w:sz w:val="18"/>
      <w:szCs w:val="18"/>
    </w:rPr>
  </w:style>
  <w:style w:type="character" w:customStyle="1" w:styleId="11">
    <w:name w:val="页脚 Char"/>
    <w:basedOn w:val="7"/>
    <w:link w:val="4"/>
    <w:qFormat/>
    <w:uiPriority w:val="99"/>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432</Words>
  <Characters>2466</Characters>
  <Lines>20</Lines>
  <Paragraphs>5</Paragraphs>
  <TotalTime>171</TotalTime>
  <ScaleCrop>false</ScaleCrop>
  <LinksUpToDate>false</LinksUpToDate>
  <CharactersWithSpaces>2893</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2021-03-11T02:52:00Z</dcterms:created>
  <dc:creator>Dr. Yaoldor</dc:creator>
  <cp:lastModifiedBy>Administrator</cp:lastModifiedBy>
  <cp:lastPrinted>2021-03-11T02:50:00Z</cp:lastPrinted>
  <dcterms:modified xsi:type="dcterms:W3CDTF">2021-03-24T02:57:29Z</dcterms:modified>
  <cp:revision>37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CAB7B57709DB410285B026B384BE75D1</vt:lpwstr>
  </property>
</Properties>
</file>